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6A084B" w14:paraId="0EB9A303" w14:textId="77777777" w:rsidTr="00032119">
        <w:tc>
          <w:tcPr>
            <w:tcW w:w="9576" w:type="dxa"/>
          </w:tcPr>
          <w:p w14:paraId="612976A6" w14:textId="7421817B" w:rsidR="00467207" w:rsidRPr="006A084B" w:rsidRDefault="007010B9" w:rsidP="00374966">
            <w:pPr>
              <w:rPr>
                <w:rFonts w:ascii="Arial" w:hAnsi="Arial" w:cs="Arial"/>
                <w:b/>
                <w:szCs w:val="28"/>
                <w:lang w:val="en-GB"/>
              </w:rPr>
            </w:pPr>
            <w:r w:rsidRPr="006A084B">
              <w:rPr>
                <w:rFonts w:ascii="Arial" w:hAnsi="Arial" w:cs="Arial"/>
                <w:b/>
                <w:szCs w:val="28"/>
                <w:lang w:val="en-GB"/>
              </w:rPr>
              <w:t xml:space="preserve">Preliminary development of biodegradable microneedle arrays for </w:t>
            </w:r>
            <w:r w:rsidR="00EA4C84">
              <w:rPr>
                <w:rFonts w:ascii="Arial" w:hAnsi="Arial" w:cs="Arial"/>
                <w:b/>
                <w:szCs w:val="28"/>
                <w:lang w:val="en-GB"/>
              </w:rPr>
              <w:t>delayed burst vaccine</w:t>
            </w:r>
            <w:r w:rsidRPr="006A084B">
              <w:rPr>
                <w:rFonts w:ascii="Arial" w:hAnsi="Arial" w:cs="Arial"/>
                <w:b/>
                <w:szCs w:val="28"/>
                <w:lang w:val="en-GB"/>
              </w:rPr>
              <w:t xml:space="preserve"> release</w:t>
            </w:r>
          </w:p>
        </w:tc>
      </w:tr>
      <w:tr w:rsidR="00467207" w:rsidRPr="002E02AD" w14:paraId="1D5D4D13" w14:textId="77777777" w:rsidTr="00032119">
        <w:tc>
          <w:tcPr>
            <w:tcW w:w="9576" w:type="dxa"/>
          </w:tcPr>
          <w:p w14:paraId="02AF625D" w14:textId="5F618606" w:rsidR="00972FB0" w:rsidRPr="002E02AD" w:rsidRDefault="00A01B8F" w:rsidP="00A01B8F">
            <w:pPr>
              <w:spacing w:line="240" w:lineRule="auto"/>
              <w:rPr>
                <w:rFonts w:ascii="Arial" w:hAnsi="Arial"/>
                <w:color w:val="FF0000"/>
                <w:lang w:val="pt-PT"/>
              </w:rPr>
            </w:pPr>
            <w:r w:rsidRPr="002E02AD">
              <w:rPr>
                <w:rFonts w:ascii="Arial" w:hAnsi="Arial"/>
                <w:u w:val="single"/>
                <w:lang w:val="pt-PT"/>
              </w:rPr>
              <w:t>Ana-Manuela Segorean</w:t>
            </w:r>
            <w:r w:rsidR="00AB0613" w:rsidRPr="002E02AD">
              <w:rPr>
                <w:rFonts w:ascii="Arial" w:hAnsi="Arial"/>
                <w:lang w:val="pt-PT"/>
              </w:rPr>
              <w:t xml:space="preserve">, </w:t>
            </w:r>
            <w:r w:rsidRPr="002E02AD">
              <w:rPr>
                <w:rFonts w:ascii="Arial" w:hAnsi="Arial"/>
                <w:lang w:val="pt-PT"/>
              </w:rPr>
              <w:t>Ana Sara Cordeiro</w:t>
            </w:r>
          </w:p>
        </w:tc>
      </w:tr>
      <w:tr w:rsidR="00467207" w:rsidRPr="006A084B" w14:paraId="63FBC6B0" w14:textId="77777777" w:rsidTr="00032119">
        <w:tc>
          <w:tcPr>
            <w:tcW w:w="9576" w:type="dxa"/>
          </w:tcPr>
          <w:p w14:paraId="1E6D58FE" w14:textId="3232FF30" w:rsidR="00EA519D" w:rsidRPr="006A084B" w:rsidRDefault="005556FD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A084B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73272B" w:rsidRPr="006A084B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 </w:t>
            </w:r>
            <w:r w:rsidR="00A01B8F" w:rsidRPr="006A084B">
              <w:rPr>
                <w:rFonts w:ascii="Arial" w:eastAsia="Times New Roman" w:hAnsi="Arial" w:cs="Arial"/>
                <w:color w:val="000000"/>
                <w:lang w:val="en-GB" w:eastAsia="en-GB"/>
              </w:rPr>
              <w:t>Leicester Institute for Pharmaceutical Innovation, Leicester School of Pharmacy, De Montfort University, Leicester, UK</w:t>
            </w:r>
          </w:p>
        </w:tc>
      </w:tr>
      <w:tr w:rsidR="00467207" w:rsidRPr="006A084B" w14:paraId="68801AA9" w14:textId="77777777" w:rsidTr="00032119">
        <w:tc>
          <w:tcPr>
            <w:tcW w:w="9576" w:type="dxa"/>
          </w:tcPr>
          <w:p w14:paraId="4D02338A" w14:textId="0A7554D0" w:rsidR="00EA519D" w:rsidRPr="006A084B" w:rsidRDefault="00467207" w:rsidP="006A084B">
            <w:pPr>
              <w:spacing w:line="240" w:lineRule="auto"/>
              <w:rPr>
                <w:rFonts w:ascii="Arial" w:hAnsi="Arial"/>
                <w:lang w:val="en-GB"/>
              </w:rPr>
            </w:pPr>
            <w:r w:rsidRPr="006A084B">
              <w:rPr>
                <w:rFonts w:ascii="Arial" w:hAnsi="Arial"/>
                <w:b/>
                <w:lang w:val="en-GB"/>
              </w:rPr>
              <w:t>Background:</w:t>
            </w:r>
            <w:r w:rsidR="005162DB" w:rsidRPr="006A084B">
              <w:rPr>
                <w:rFonts w:ascii="Arial" w:hAnsi="Arial"/>
                <w:lang w:val="en-GB"/>
              </w:rPr>
              <w:t xml:space="preserve"> </w:t>
            </w:r>
            <w:r w:rsidR="006A084B" w:rsidRPr="006A084B">
              <w:rPr>
                <w:rFonts w:ascii="Arial" w:hAnsi="Arial"/>
                <w:lang w:val="en-GB"/>
              </w:rPr>
              <w:t>Repeated dosing is an important hurdle in mass vaccination campaigns, reducing the</w:t>
            </w:r>
            <w:r w:rsidR="00B46E16">
              <w:rPr>
                <w:rFonts w:ascii="Arial" w:hAnsi="Arial"/>
                <w:lang w:val="en-GB"/>
              </w:rPr>
              <w:t>ir</w:t>
            </w:r>
            <w:r w:rsidR="006A084B" w:rsidRPr="006A084B">
              <w:rPr>
                <w:rFonts w:ascii="Arial" w:hAnsi="Arial"/>
                <w:lang w:val="en-GB"/>
              </w:rPr>
              <w:t xml:space="preserve"> potentially life-saving impact. Delayed burst release formulations </w:t>
            </w:r>
            <w:r w:rsidR="00B46E16">
              <w:rPr>
                <w:rFonts w:ascii="Arial" w:hAnsi="Arial"/>
                <w:lang w:val="en-GB"/>
              </w:rPr>
              <w:t>may</w:t>
            </w:r>
            <w:r w:rsidR="006A084B" w:rsidRPr="006A084B">
              <w:rPr>
                <w:rFonts w:ascii="Arial" w:hAnsi="Arial"/>
                <w:lang w:val="en-GB"/>
              </w:rPr>
              <w:t xml:space="preserve"> allow controlled release of vaccines at defined time points </w:t>
            </w:r>
            <w:r w:rsidR="00B46E16">
              <w:rPr>
                <w:rFonts w:ascii="Arial" w:hAnsi="Arial"/>
                <w:lang w:val="en-GB"/>
              </w:rPr>
              <w:t>to</w:t>
            </w:r>
            <w:r w:rsidR="006A084B" w:rsidRPr="006A084B">
              <w:rPr>
                <w:rFonts w:ascii="Arial" w:hAnsi="Arial"/>
                <w:lang w:val="en-GB"/>
              </w:rPr>
              <w:t xml:space="preserve"> overcome these limitations. </w:t>
            </w:r>
            <w:r w:rsidR="00BF63D7">
              <w:rPr>
                <w:rFonts w:ascii="Arial" w:hAnsi="Arial"/>
                <w:lang w:val="en-GB"/>
              </w:rPr>
              <w:t>P</w:t>
            </w:r>
            <w:r w:rsidR="006A084B" w:rsidRPr="006A084B">
              <w:rPr>
                <w:rFonts w:ascii="Arial" w:hAnsi="Arial"/>
                <w:lang w:val="en-GB"/>
              </w:rPr>
              <w:t>olymeric microcontainers can retain the active ingredient for an appropriate time and release that cargo upon degradation</w:t>
            </w:r>
            <w:r w:rsidR="00B46E16">
              <w:rPr>
                <w:rFonts w:ascii="Arial" w:hAnsi="Arial"/>
                <w:lang w:val="en-GB"/>
              </w:rPr>
              <w:t>,</w:t>
            </w:r>
            <w:r w:rsidR="006A084B" w:rsidRPr="006A084B">
              <w:rPr>
                <w:rFonts w:ascii="Arial" w:hAnsi="Arial"/>
                <w:lang w:val="en-GB"/>
              </w:rPr>
              <w:t xml:space="preserve"> </w:t>
            </w:r>
            <w:r w:rsidR="00BA4FC7">
              <w:rPr>
                <w:rFonts w:ascii="Arial" w:hAnsi="Arial"/>
                <w:lang w:val="en-GB"/>
              </w:rPr>
              <w:t>depending on the polymer</w:t>
            </w:r>
            <w:r w:rsidR="006A084B" w:rsidRPr="006A084B">
              <w:rPr>
                <w:rFonts w:ascii="Arial" w:hAnsi="Arial"/>
                <w:lang w:val="en-GB"/>
              </w:rPr>
              <w:t xml:space="preserve"> characteristics. These can be designed in different shapes, including microneedle (MN) tips </w:t>
            </w:r>
            <w:r w:rsidR="00B46E16">
              <w:rPr>
                <w:rFonts w:ascii="Arial" w:hAnsi="Arial"/>
                <w:lang w:val="en-GB"/>
              </w:rPr>
              <w:t>for transdermal applications</w:t>
            </w:r>
            <w:r w:rsidR="006A084B" w:rsidRPr="006A084B">
              <w:rPr>
                <w:rFonts w:ascii="Arial" w:hAnsi="Arial"/>
                <w:lang w:val="en-GB"/>
              </w:rPr>
              <w:t xml:space="preserve">. </w:t>
            </w:r>
            <w:r w:rsidR="00B46E16">
              <w:rPr>
                <w:rFonts w:ascii="Arial" w:hAnsi="Arial"/>
                <w:lang w:val="en-GB"/>
              </w:rPr>
              <w:t>Antigens</w:t>
            </w:r>
            <w:r w:rsidR="006A084B" w:rsidRPr="006A084B">
              <w:rPr>
                <w:rFonts w:ascii="Arial" w:hAnsi="Arial"/>
                <w:lang w:val="en-GB"/>
              </w:rPr>
              <w:t xml:space="preserve"> can</w:t>
            </w:r>
            <w:r w:rsidR="00B46E16">
              <w:rPr>
                <w:rFonts w:ascii="Arial" w:hAnsi="Arial"/>
                <w:lang w:val="en-GB"/>
              </w:rPr>
              <w:t xml:space="preserve"> then</w:t>
            </w:r>
            <w:r w:rsidR="006A084B" w:rsidRPr="006A084B">
              <w:rPr>
                <w:rFonts w:ascii="Arial" w:hAnsi="Arial"/>
                <w:lang w:val="en-GB"/>
              </w:rPr>
              <w:t xml:space="preserve"> be incorporated in dry powder form or embedded in an appropriate matrix </w:t>
            </w:r>
            <w:r w:rsidR="00B46E16">
              <w:rPr>
                <w:rFonts w:ascii="Arial" w:hAnsi="Arial"/>
                <w:lang w:val="en-GB"/>
              </w:rPr>
              <w:t>for</w:t>
            </w:r>
            <w:r w:rsidR="006A084B" w:rsidRPr="006A084B">
              <w:rPr>
                <w:rFonts w:ascii="Arial" w:hAnsi="Arial"/>
                <w:lang w:val="en-GB"/>
              </w:rPr>
              <w:t xml:space="preserve"> delive</w:t>
            </w:r>
            <w:r w:rsidR="00B46E16">
              <w:rPr>
                <w:rFonts w:ascii="Arial" w:hAnsi="Arial"/>
                <w:lang w:val="en-GB"/>
              </w:rPr>
              <w:t>ry</w:t>
            </w:r>
            <w:r w:rsidR="006A084B" w:rsidRPr="006A084B">
              <w:rPr>
                <w:rFonts w:ascii="Arial" w:hAnsi="Arial"/>
                <w:lang w:val="en-GB"/>
              </w:rPr>
              <w:t xml:space="preserve"> at specific time points. </w:t>
            </w:r>
            <w:r w:rsidR="00B46E16">
              <w:rPr>
                <w:rFonts w:ascii="Arial" w:hAnsi="Arial"/>
                <w:lang w:val="en-GB"/>
              </w:rPr>
              <w:t>Here, we</w:t>
            </w:r>
            <w:r w:rsidR="006A084B" w:rsidRPr="006A084B">
              <w:rPr>
                <w:rFonts w:ascii="Arial" w:hAnsi="Arial"/>
                <w:lang w:val="en-GB"/>
              </w:rPr>
              <w:t xml:space="preserve"> aim to develop biocompatible and biodegradable </w:t>
            </w:r>
            <w:r w:rsidR="00BA4FC7">
              <w:rPr>
                <w:rFonts w:ascii="Arial" w:hAnsi="Arial"/>
                <w:lang w:val="en-GB"/>
              </w:rPr>
              <w:t xml:space="preserve">formulations with </w:t>
            </w:r>
            <w:r w:rsidR="006A084B" w:rsidRPr="006A084B">
              <w:rPr>
                <w:rFonts w:ascii="Arial" w:hAnsi="Arial"/>
                <w:lang w:val="en-GB"/>
              </w:rPr>
              <w:t xml:space="preserve">polymers such as chitosan (CS), polyvinylpyrrolidone (PVP) and polyvinyl alcohol (PVA). </w:t>
            </w:r>
            <w:r w:rsidR="00BA4FC7">
              <w:rPr>
                <w:rFonts w:ascii="Arial" w:hAnsi="Arial"/>
                <w:lang w:val="en-GB"/>
              </w:rPr>
              <w:t>Optimised polymeric b</w:t>
            </w:r>
            <w:r w:rsidR="006A084B" w:rsidRPr="006A084B">
              <w:rPr>
                <w:rFonts w:ascii="Arial" w:hAnsi="Arial"/>
                <w:lang w:val="en-GB"/>
              </w:rPr>
              <w:t xml:space="preserve">lends </w:t>
            </w:r>
            <w:r w:rsidR="00BA4FC7">
              <w:rPr>
                <w:rFonts w:ascii="Arial" w:hAnsi="Arial"/>
                <w:lang w:val="en-GB"/>
              </w:rPr>
              <w:t>will be</w:t>
            </w:r>
            <w:r w:rsidR="006A084B" w:rsidRPr="006A084B">
              <w:rPr>
                <w:rFonts w:ascii="Arial" w:hAnsi="Arial"/>
                <w:lang w:val="en-GB"/>
              </w:rPr>
              <w:t xml:space="preserve"> used to manufacture MN </w:t>
            </w:r>
            <w:r w:rsidR="00BA4FC7">
              <w:rPr>
                <w:rFonts w:ascii="Arial" w:hAnsi="Arial"/>
                <w:lang w:val="en-GB"/>
              </w:rPr>
              <w:t>arrays</w:t>
            </w:r>
            <w:r w:rsidR="006A084B" w:rsidRPr="006A084B">
              <w:rPr>
                <w:rFonts w:ascii="Arial" w:hAnsi="Arial"/>
                <w:lang w:val="en-GB"/>
              </w:rPr>
              <w:t xml:space="preserve"> with a hollow cavity </w:t>
            </w:r>
            <w:r w:rsidR="00BA4FC7">
              <w:rPr>
                <w:rFonts w:ascii="Arial" w:hAnsi="Arial"/>
                <w:lang w:val="en-GB"/>
              </w:rPr>
              <w:t>for dry powder</w:t>
            </w:r>
            <w:r w:rsidR="006A084B" w:rsidRPr="006A084B">
              <w:rPr>
                <w:rFonts w:ascii="Arial" w:hAnsi="Arial"/>
                <w:lang w:val="en-GB"/>
              </w:rPr>
              <w:t xml:space="preserve"> loading and </w:t>
            </w:r>
            <w:r w:rsidR="00EA4C84">
              <w:rPr>
                <w:rFonts w:ascii="Arial" w:hAnsi="Arial"/>
                <w:lang w:val="en-GB"/>
              </w:rPr>
              <w:t>a</w:t>
            </w:r>
            <w:r w:rsidR="006A084B" w:rsidRPr="006A084B">
              <w:rPr>
                <w:rFonts w:ascii="Arial" w:hAnsi="Arial"/>
                <w:lang w:val="en-GB"/>
              </w:rPr>
              <w:t>ssess</w:t>
            </w:r>
            <w:r w:rsidR="00EA4C84">
              <w:rPr>
                <w:rFonts w:ascii="Arial" w:hAnsi="Arial"/>
                <w:lang w:val="en-GB"/>
              </w:rPr>
              <w:t>ed in terms of</w:t>
            </w:r>
            <w:r w:rsidR="006A084B" w:rsidRPr="006A084B">
              <w:rPr>
                <w:rFonts w:ascii="Arial" w:hAnsi="Arial"/>
                <w:lang w:val="en-GB"/>
              </w:rPr>
              <w:t xml:space="preserve"> their potential use as delayed burst release systems.</w:t>
            </w:r>
          </w:p>
        </w:tc>
      </w:tr>
      <w:tr w:rsidR="00467207" w:rsidRPr="006A084B" w14:paraId="291DAA53" w14:textId="77777777" w:rsidTr="00032119">
        <w:tc>
          <w:tcPr>
            <w:tcW w:w="9576" w:type="dxa"/>
          </w:tcPr>
          <w:p w14:paraId="158BA3F5" w14:textId="1BFAD1C0" w:rsidR="00EA519D" w:rsidRPr="006A084B" w:rsidRDefault="00467207" w:rsidP="00374966">
            <w:pPr>
              <w:spacing w:line="240" w:lineRule="auto"/>
              <w:rPr>
                <w:rFonts w:ascii="Arial" w:hAnsi="Arial"/>
                <w:szCs w:val="20"/>
                <w:lang w:val="en-GB"/>
              </w:rPr>
            </w:pPr>
            <w:r w:rsidRPr="006A084B">
              <w:rPr>
                <w:rFonts w:ascii="Arial" w:hAnsi="Arial"/>
                <w:b/>
                <w:lang w:val="en-GB"/>
              </w:rPr>
              <w:t>Methods:</w:t>
            </w:r>
            <w:r w:rsidRPr="006A084B">
              <w:rPr>
                <w:rFonts w:ascii="Arial" w:hAnsi="Arial"/>
                <w:lang w:val="en-GB"/>
              </w:rPr>
              <w:t xml:space="preserve"> </w:t>
            </w:r>
            <w:r w:rsidR="00EA4C84">
              <w:rPr>
                <w:rFonts w:ascii="Arial" w:hAnsi="Arial"/>
                <w:lang w:val="en-GB"/>
              </w:rPr>
              <w:t>Polymeric f</w:t>
            </w:r>
            <w:r w:rsidR="00BB034D" w:rsidRPr="006A084B">
              <w:rPr>
                <w:rFonts w:ascii="Arial" w:hAnsi="Arial"/>
                <w:lang w:val="en-GB"/>
              </w:rPr>
              <w:t xml:space="preserve">ilms were prepared from aqueous </w:t>
            </w:r>
            <w:r w:rsidR="00F57319" w:rsidRPr="006A084B">
              <w:rPr>
                <w:rFonts w:ascii="Arial" w:hAnsi="Arial"/>
                <w:lang w:val="en-GB"/>
              </w:rPr>
              <w:t>CS, PVP</w:t>
            </w:r>
            <w:r w:rsidR="00EA4C84">
              <w:rPr>
                <w:rFonts w:ascii="Arial" w:hAnsi="Arial"/>
                <w:lang w:val="en-GB"/>
              </w:rPr>
              <w:t xml:space="preserve"> and</w:t>
            </w:r>
            <w:r w:rsidR="00F57319" w:rsidRPr="006A084B">
              <w:rPr>
                <w:rFonts w:ascii="Arial" w:hAnsi="Arial"/>
                <w:lang w:val="en-GB"/>
              </w:rPr>
              <w:t xml:space="preserve"> PVA </w:t>
            </w:r>
            <w:r w:rsidR="006A084B" w:rsidRPr="006A084B">
              <w:rPr>
                <w:rFonts w:ascii="Arial" w:hAnsi="Arial"/>
                <w:lang w:val="en-GB"/>
              </w:rPr>
              <w:t>solutions</w:t>
            </w:r>
            <w:r w:rsidR="00AF3B2A">
              <w:rPr>
                <w:rFonts w:ascii="Arial" w:hAnsi="Arial"/>
                <w:lang w:val="en-GB"/>
              </w:rPr>
              <w:t xml:space="preserve"> </w:t>
            </w:r>
            <w:r w:rsidR="00AF3B2A" w:rsidRPr="006A084B">
              <w:rPr>
                <w:rFonts w:ascii="Arial" w:hAnsi="Arial"/>
                <w:lang w:val="en-GB"/>
              </w:rPr>
              <w:t>(2% w/v each)</w:t>
            </w:r>
            <w:r w:rsidR="006A084B" w:rsidRPr="006A084B">
              <w:rPr>
                <w:rFonts w:ascii="Arial" w:hAnsi="Arial"/>
                <w:lang w:val="en-GB"/>
              </w:rPr>
              <w:t>, with and without s</w:t>
            </w:r>
            <w:r w:rsidR="00B940B0" w:rsidRPr="006A084B">
              <w:rPr>
                <w:rFonts w:ascii="Arial" w:hAnsi="Arial"/>
                <w:lang w:val="en-GB"/>
              </w:rPr>
              <w:t>odium tripolyphosphate (</w:t>
            </w:r>
            <w:r w:rsidR="00F57319" w:rsidRPr="006A084B">
              <w:rPr>
                <w:rFonts w:ascii="Arial" w:hAnsi="Arial"/>
                <w:lang w:val="en-GB"/>
              </w:rPr>
              <w:t>Na-TPP</w:t>
            </w:r>
            <w:r w:rsidR="00B940B0" w:rsidRPr="006A084B">
              <w:rPr>
                <w:rFonts w:ascii="Arial" w:hAnsi="Arial"/>
                <w:lang w:val="en-GB"/>
              </w:rPr>
              <w:t xml:space="preserve">, </w:t>
            </w:r>
            <w:r w:rsidR="0005132E" w:rsidRPr="006A084B">
              <w:rPr>
                <w:rFonts w:ascii="Arial" w:hAnsi="Arial"/>
                <w:lang w:val="en-GB"/>
              </w:rPr>
              <w:t>0.1-0.3% w/v)</w:t>
            </w:r>
            <w:r w:rsidR="00BB034D" w:rsidRPr="006A084B">
              <w:rPr>
                <w:rFonts w:ascii="Arial" w:hAnsi="Arial"/>
                <w:lang w:val="en-GB"/>
              </w:rPr>
              <w:t xml:space="preserve"> </w:t>
            </w:r>
            <w:r w:rsidR="006A084B" w:rsidRPr="006A084B">
              <w:rPr>
                <w:rFonts w:ascii="Arial" w:hAnsi="Arial"/>
                <w:lang w:val="en-GB"/>
              </w:rPr>
              <w:t>as a crosslinking agent</w:t>
            </w:r>
            <w:r w:rsidR="00AF3B2A">
              <w:rPr>
                <w:rFonts w:ascii="Arial" w:hAnsi="Arial"/>
                <w:lang w:val="en-GB"/>
              </w:rPr>
              <w:t>. These were</w:t>
            </w:r>
            <w:r w:rsidR="00BB034D" w:rsidRPr="006A084B">
              <w:rPr>
                <w:rFonts w:ascii="Arial" w:hAnsi="Arial"/>
                <w:lang w:val="en-GB"/>
              </w:rPr>
              <w:t xml:space="preserve"> cast in </w:t>
            </w:r>
            <w:r w:rsidR="00AF3B2A" w:rsidRPr="006A084B">
              <w:rPr>
                <w:rFonts w:ascii="Arial" w:hAnsi="Arial"/>
                <w:lang w:val="en-GB"/>
              </w:rPr>
              <w:t>25 cm</w:t>
            </w:r>
            <w:r w:rsidR="00AF3B2A" w:rsidRPr="006A084B">
              <w:rPr>
                <w:rFonts w:ascii="Arial" w:hAnsi="Arial"/>
                <w:vertAlign w:val="superscript"/>
                <w:lang w:val="en-GB"/>
              </w:rPr>
              <w:t>2</w:t>
            </w:r>
            <w:r w:rsidR="00AF3B2A" w:rsidRPr="00AF3B2A">
              <w:rPr>
                <w:rFonts w:ascii="Arial" w:hAnsi="Arial"/>
                <w:lang w:val="en-GB"/>
              </w:rPr>
              <w:t xml:space="preserve"> </w:t>
            </w:r>
            <w:r w:rsidR="00BB034D" w:rsidRPr="006A084B">
              <w:rPr>
                <w:rFonts w:ascii="Arial" w:hAnsi="Arial"/>
                <w:lang w:val="en-GB"/>
              </w:rPr>
              <w:t>3D printed moulds</w:t>
            </w:r>
            <w:r w:rsidR="00AF3B2A">
              <w:rPr>
                <w:rFonts w:ascii="Arial" w:hAnsi="Arial"/>
                <w:lang w:val="en-GB"/>
              </w:rPr>
              <w:t xml:space="preserve"> and dried </w:t>
            </w:r>
            <w:r w:rsidR="00BB034D" w:rsidRPr="006A084B">
              <w:rPr>
                <w:rFonts w:ascii="Arial" w:hAnsi="Arial"/>
                <w:lang w:val="en-GB"/>
              </w:rPr>
              <w:t>at room temperature for 48</w:t>
            </w:r>
            <w:r w:rsidR="00A746A8" w:rsidRPr="006A084B">
              <w:rPr>
                <w:rFonts w:ascii="Arial" w:hAnsi="Arial"/>
                <w:lang w:val="en-GB"/>
              </w:rPr>
              <w:t>-</w:t>
            </w:r>
            <w:r w:rsidR="00BB034D" w:rsidRPr="006A084B">
              <w:rPr>
                <w:rFonts w:ascii="Arial" w:hAnsi="Arial"/>
                <w:lang w:val="en-GB"/>
              </w:rPr>
              <w:t xml:space="preserve">72 h. </w:t>
            </w:r>
            <w:r w:rsidR="005F4064" w:rsidRPr="006A084B">
              <w:rPr>
                <w:rFonts w:ascii="Arial" w:hAnsi="Arial"/>
                <w:lang w:val="en-GB"/>
              </w:rPr>
              <w:t xml:space="preserve">Mechanical properties </w:t>
            </w:r>
            <w:r w:rsidR="00EA4C84">
              <w:rPr>
                <w:rFonts w:ascii="Arial" w:hAnsi="Arial"/>
                <w:lang w:val="en-GB"/>
              </w:rPr>
              <w:t xml:space="preserve">(tensile strength and elongation at break) </w:t>
            </w:r>
            <w:r w:rsidR="005F4064" w:rsidRPr="006A084B">
              <w:rPr>
                <w:rFonts w:ascii="Arial" w:hAnsi="Arial"/>
                <w:lang w:val="en-GB"/>
              </w:rPr>
              <w:t xml:space="preserve">were assessed </w:t>
            </w:r>
            <w:r w:rsidR="00AF3B2A">
              <w:rPr>
                <w:rFonts w:ascii="Arial" w:hAnsi="Arial"/>
                <w:lang w:val="en-GB"/>
              </w:rPr>
              <w:t>using a Texture Analyser</w:t>
            </w:r>
            <w:r w:rsidR="00EA4C84">
              <w:rPr>
                <w:rFonts w:ascii="Arial" w:hAnsi="Arial"/>
                <w:lang w:val="en-GB"/>
              </w:rPr>
              <w:t>, while t</w:t>
            </w:r>
            <w:r w:rsidR="005F4064" w:rsidRPr="006A084B">
              <w:rPr>
                <w:rFonts w:ascii="Arial" w:hAnsi="Arial"/>
                <w:lang w:val="en-GB"/>
              </w:rPr>
              <w:t>hermal properties were evaluated by thermogravimetric analysis (TGA) and differential scanning calorimetry (DSC)</w:t>
            </w:r>
            <w:r w:rsidR="00EA4C84">
              <w:rPr>
                <w:rFonts w:ascii="Arial" w:hAnsi="Arial"/>
                <w:lang w:val="en-GB"/>
              </w:rPr>
              <w:t>.</w:t>
            </w:r>
            <w:r w:rsidR="005F4064" w:rsidRPr="006A084B">
              <w:rPr>
                <w:rFonts w:ascii="Arial" w:hAnsi="Arial"/>
                <w:lang w:val="en-GB"/>
              </w:rPr>
              <w:t xml:space="preserve"> </w:t>
            </w:r>
            <w:r w:rsidR="00EA4C84">
              <w:rPr>
                <w:rFonts w:ascii="Arial" w:hAnsi="Arial"/>
                <w:lang w:val="en-GB"/>
              </w:rPr>
              <w:t>S</w:t>
            </w:r>
            <w:r w:rsidR="005F4064" w:rsidRPr="006A084B">
              <w:rPr>
                <w:rFonts w:ascii="Arial" w:hAnsi="Arial"/>
                <w:lang w:val="en-GB"/>
              </w:rPr>
              <w:t>welling and erosion were measured upon immersion of the films in</w:t>
            </w:r>
            <w:r w:rsidR="00AF3B2A">
              <w:rPr>
                <w:rFonts w:ascii="Arial" w:hAnsi="Arial"/>
                <w:lang w:val="en-GB"/>
              </w:rPr>
              <w:t xml:space="preserve"> aqueous media</w:t>
            </w:r>
            <w:r w:rsidR="005F4064" w:rsidRPr="006A084B">
              <w:rPr>
                <w:rFonts w:ascii="Arial" w:hAnsi="Arial"/>
                <w:lang w:val="en-GB"/>
              </w:rPr>
              <w:t>.</w:t>
            </w:r>
            <w:r w:rsidR="00F57319" w:rsidRPr="006A084B">
              <w:rPr>
                <w:rFonts w:ascii="Arial" w:hAnsi="Arial"/>
                <w:lang w:val="en-GB"/>
              </w:rPr>
              <w:t xml:space="preserve"> Selected formulations </w:t>
            </w:r>
            <w:r w:rsidR="00A746A8" w:rsidRPr="006A084B">
              <w:rPr>
                <w:rFonts w:ascii="Arial" w:hAnsi="Arial"/>
                <w:lang w:val="en-GB"/>
              </w:rPr>
              <w:t xml:space="preserve">were used to prepare MN arrays </w:t>
            </w:r>
            <w:r w:rsidR="00EA4C84">
              <w:rPr>
                <w:rFonts w:ascii="Arial" w:hAnsi="Arial"/>
                <w:lang w:val="en-GB"/>
              </w:rPr>
              <w:t>using PDMS</w:t>
            </w:r>
            <w:r w:rsidR="00A746A8" w:rsidRPr="006A084B">
              <w:rPr>
                <w:rFonts w:ascii="Arial" w:hAnsi="Arial"/>
                <w:lang w:val="en-GB"/>
              </w:rPr>
              <w:t xml:space="preserve"> </w:t>
            </w:r>
            <w:r w:rsidR="00E42265" w:rsidRPr="006A084B">
              <w:rPr>
                <w:rFonts w:ascii="Arial" w:hAnsi="Arial"/>
                <w:lang w:val="en-GB"/>
              </w:rPr>
              <w:t>moulds</w:t>
            </w:r>
            <w:r w:rsidR="00A746A8" w:rsidRPr="006A084B">
              <w:rPr>
                <w:rFonts w:ascii="Arial" w:hAnsi="Arial"/>
                <w:lang w:val="en-GB"/>
              </w:rPr>
              <w:t xml:space="preserve"> contain</w:t>
            </w:r>
            <w:r w:rsidR="00E42265" w:rsidRPr="006A084B">
              <w:rPr>
                <w:rFonts w:ascii="Arial" w:hAnsi="Arial"/>
                <w:lang w:val="en-GB"/>
              </w:rPr>
              <w:t>ing</w:t>
            </w:r>
            <w:r w:rsidR="00A746A8" w:rsidRPr="006A084B">
              <w:rPr>
                <w:rFonts w:ascii="Arial" w:hAnsi="Arial"/>
                <w:lang w:val="en-GB"/>
              </w:rPr>
              <w:t xml:space="preserve"> 225 pyramidal MNs (15x15) with 600 </w:t>
            </w:r>
            <w:r w:rsidR="00A746A8" w:rsidRPr="006A084B">
              <w:rPr>
                <w:rFonts w:ascii="Arial" w:hAnsi="Arial" w:cs="Arial"/>
                <w:lang w:val="en-GB"/>
              </w:rPr>
              <w:t>µ</w:t>
            </w:r>
            <w:r w:rsidR="00A746A8" w:rsidRPr="006A084B">
              <w:rPr>
                <w:rFonts w:ascii="Arial" w:hAnsi="Arial"/>
                <w:lang w:val="en-GB"/>
              </w:rPr>
              <w:t xml:space="preserve">m in height and 200 </w:t>
            </w:r>
            <w:r w:rsidR="00A746A8" w:rsidRPr="006A084B">
              <w:rPr>
                <w:rFonts w:ascii="Arial" w:hAnsi="Arial" w:cs="Arial"/>
                <w:lang w:val="en-GB"/>
              </w:rPr>
              <w:t>µ</w:t>
            </w:r>
            <w:r w:rsidR="00A746A8" w:rsidRPr="006A084B">
              <w:rPr>
                <w:rFonts w:ascii="Arial" w:hAnsi="Arial"/>
                <w:lang w:val="en-GB"/>
              </w:rPr>
              <w:t xml:space="preserve">m base side length. After drying at room temperature for 36 hours, a </w:t>
            </w:r>
            <w:r w:rsidR="00E42265" w:rsidRPr="006A084B">
              <w:rPr>
                <w:rFonts w:ascii="Arial" w:hAnsi="Arial"/>
                <w:lang w:val="en-GB"/>
              </w:rPr>
              <w:t xml:space="preserve">powder </w:t>
            </w:r>
            <w:r w:rsidR="00A746A8" w:rsidRPr="006A084B">
              <w:rPr>
                <w:rFonts w:ascii="Arial" w:hAnsi="Arial"/>
                <w:lang w:val="en-GB"/>
              </w:rPr>
              <w:t>mixture of rhodamine B and mannitol (1:100) was added to the moulds, and a second layer of the formulations was added to seal the MN arrays</w:t>
            </w:r>
            <w:r w:rsidR="00A432A6" w:rsidRPr="006A084B">
              <w:rPr>
                <w:rFonts w:ascii="Arial" w:hAnsi="Arial"/>
                <w:lang w:val="en-GB"/>
              </w:rPr>
              <w:t xml:space="preserve">. Optical and scanning electron microscopy (SEM) imaging were used to visually assess the shape of the MN arrays, and insertion </w:t>
            </w:r>
            <w:r w:rsidR="00AF3B2A">
              <w:rPr>
                <w:rFonts w:ascii="Arial" w:hAnsi="Arial"/>
                <w:lang w:val="en-GB"/>
              </w:rPr>
              <w:t>depth</w:t>
            </w:r>
            <w:r w:rsidR="00A432A6" w:rsidRPr="006A084B">
              <w:rPr>
                <w:rFonts w:ascii="Arial" w:hAnsi="Arial"/>
                <w:lang w:val="en-GB"/>
              </w:rPr>
              <w:t xml:space="preserve"> was evaluated in a model membrane (Parafilm M</w:t>
            </w:r>
            <w:r w:rsidR="00A432A6" w:rsidRPr="006A084B">
              <w:rPr>
                <w:rFonts w:ascii="Arial" w:hAnsi="Arial" w:cs="Arial"/>
                <w:vertAlign w:val="superscript"/>
                <w:lang w:val="en-GB"/>
              </w:rPr>
              <w:t>®</w:t>
            </w:r>
            <w:r w:rsidR="00A432A6" w:rsidRPr="006A084B">
              <w:rPr>
                <w:rFonts w:ascii="Arial" w:hAnsi="Arial"/>
                <w:lang w:val="en-GB"/>
              </w:rPr>
              <w:t>)</w:t>
            </w:r>
            <w:r w:rsidR="00AF3B2A">
              <w:rPr>
                <w:rFonts w:ascii="Arial" w:hAnsi="Arial"/>
                <w:lang w:val="en-GB"/>
              </w:rPr>
              <w:t xml:space="preserve"> following application with thumb pressure for 30 s</w:t>
            </w:r>
            <w:r w:rsidR="00A432A6" w:rsidRPr="006A084B">
              <w:rPr>
                <w:rFonts w:ascii="Arial" w:hAnsi="Arial"/>
                <w:lang w:val="en-GB"/>
              </w:rPr>
              <w:t>.</w:t>
            </w:r>
          </w:p>
        </w:tc>
      </w:tr>
      <w:tr w:rsidR="00467207" w:rsidRPr="006A084B" w14:paraId="3489F48C" w14:textId="77777777" w:rsidTr="00032119">
        <w:tc>
          <w:tcPr>
            <w:tcW w:w="9576" w:type="dxa"/>
          </w:tcPr>
          <w:p w14:paraId="721BEE18" w14:textId="051FA432" w:rsidR="00EA519D" w:rsidRPr="006A084B" w:rsidRDefault="00467207" w:rsidP="00374966">
            <w:pPr>
              <w:spacing w:line="240" w:lineRule="auto"/>
              <w:rPr>
                <w:rFonts w:ascii="Arial" w:hAnsi="Arial"/>
                <w:szCs w:val="20"/>
                <w:lang w:val="en-GB"/>
              </w:rPr>
            </w:pPr>
            <w:r w:rsidRPr="006A084B">
              <w:rPr>
                <w:rFonts w:ascii="Arial" w:hAnsi="Arial"/>
                <w:b/>
                <w:lang w:val="en-GB"/>
              </w:rPr>
              <w:t>Results:</w:t>
            </w:r>
            <w:r w:rsidR="00197EC0" w:rsidRPr="006A084B">
              <w:rPr>
                <w:rFonts w:ascii="Arial" w:hAnsi="Arial"/>
                <w:lang w:val="en-GB"/>
              </w:rPr>
              <w:t xml:space="preserve"> </w:t>
            </w:r>
            <w:r w:rsidR="0005132E" w:rsidRPr="006A084B">
              <w:rPr>
                <w:rFonts w:ascii="Arial" w:hAnsi="Arial"/>
                <w:lang w:val="en-GB"/>
              </w:rPr>
              <w:t>Combinations of CS:PVP and CS:PVA</w:t>
            </w:r>
            <w:r w:rsidR="00AF3B2A">
              <w:rPr>
                <w:rFonts w:ascii="Arial" w:hAnsi="Arial"/>
                <w:lang w:val="en-GB"/>
              </w:rPr>
              <w:t xml:space="preserve"> (volume ratio 1:9 to 9:1)</w:t>
            </w:r>
            <w:r w:rsidR="0005132E" w:rsidRPr="006A084B">
              <w:rPr>
                <w:rFonts w:ascii="Arial" w:hAnsi="Arial"/>
                <w:lang w:val="en-GB"/>
              </w:rPr>
              <w:t xml:space="preserve"> were assessed </w:t>
            </w:r>
            <w:r w:rsidR="00EA4C84">
              <w:rPr>
                <w:rFonts w:ascii="Arial" w:hAnsi="Arial"/>
                <w:lang w:val="en-GB"/>
              </w:rPr>
              <w:t>as dried films</w:t>
            </w:r>
            <w:r w:rsidR="0005132E" w:rsidRPr="006A084B">
              <w:rPr>
                <w:rFonts w:ascii="Arial" w:hAnsi="Arial"/>
                <w:lang w:val="en-GB"/>
              </w:rPr>
              <w:t xml:space="preserve">, with and without </w:t>
            </w:r>
            <w:r w:rsidR="00EA4C84">
              <w:rPr>
                <w:rFonts w:ascii="Arial" w:hAnsi="Arial"/>
                <w:lang w:val="en-GB"/>
              </w:rPr>
              <w:t>crosslinking with</w:t>
            </w:r>
            <w:r w:rsidR="0005132E" w:rsidRPr="006A084B">
              <w:rPr>
                <w:rFonts w:ascii="Arial" w:hAnsi="Arial"/>
                <w:lang w:val="en-GB"/>
              </w:rPr>
              <w:t xml:space="preserve"> N</w:t>
            </w:r>
            <w:r w:rsidR="00AF3B2A">
              <w:rPr>
                <w:rFonts w:ascii="Arial" w:hAnsi="Arial"/>
                <w:lang w:val="en-GB"/>
              </w:rPr>
              <w:t>a</w:t>
            </w:r>
            <w:r w:rsidR="0005132E" w:rsidRPr="006A084B">
              <w:rPr>
                <w:rFonts w:ascii="Arial" w:hAnsi="Arial"/>
                <w:lang w:val="en-GB"/>
              </w:rPr>
              <w:t xml:space="preserve">-TPP. </w:t>
            </w:r>
            <w:r w:rsidR="000F7B91" w:rsidRPr="006A084B">
              <w:rPr>
                <w:rFonts w:ascii="Arial" w:hAnsi="Arial"/>
                <w:lang w:val="en-GB"/>
              </w:rPr>
              <w:t xml:space="preserve">Formulations </w:t>
            </w:r>
            <w:r w:rsidR="00EA4C84">
              <w:rPr>
                <w:rFonts w:ascii="Arial" w:hAnsi="Arial"/>
                <w:lang w:val="en-GB"/>
              </w:rPr>
              <w:t xml:space="preserve">containing more CS </w:t>
            </w:r>
            <w:r w:rsidR="000F7B91" w:rsidRPr="006A084B">
              <w:rPr>
                <w:rFonts w:ascii="Arial" w:hAnsi="Arial"/>
                <w:lang w:val="en-GB"/>
              </w:rPr>
              <w:t>showed increased tensile strength</w:t>
            </w:r>
            <w:r w:rsidR="00B940B0" w:rsidRPr="006A084B">
              <w:rPr>
                <w:rFonts w:ascii="Arial" w:hAnsi="Arial"/>
                <w:lang w:val="en-GB"/>
              </w:rPr>
              <w:t xml:space="preserve">, particularly </w:t>
            </w:r>
            <w:r w:rsidR="00EA4C84">
              <w:rPr>
                <w:rFonts w:ascii="Arial" w:hAnsi="Arial"/>
                <w:lang w:val="en-GB"/>
              </w:rPr>
              <w:t>when</w:t>
            </w:r>
            <w:r w:rsidR="00B940B0" w:rsidRPr="006A084B">
              <w:rPr>
                <w:rFonts w:ascii="Arial" w:hAnsi="Arial"/>
                <w:lang w:val="en-GB"/>
              </w:rPr>
              <w:t xml:space="preserve"> </w:t>
            </w:r>
            <w:r w:rsidR="00AF3B2A" w:rsidRPr="006A084B">
              <w:rPr>
                <w:rFonts w:ascii="Arial" w:hAnsi="Arial"/>
                <w:lang w:val="en-GB"/>
              </w:rPr>
              <w:t>crosslinked</w:t>
            </w:r>
            <w:r w:rsidR="00B940B0" w:rsidRPr="006A084B">
              <w:rPr>
                <w:rFonts w:ascii="Arial" w:hAnsi="Arial"/>
                <w:lang w:val="en-GB"/>
              </w:rPr>
              <w:t>.</w:t>
            </w:r>
            <w:r w:rsidR="00774B09" w:rsidRPr="006A084B">
              <w:rPr>
                <w:rFonts w:ascii="Arial" w:hAnsi="Arial"/>
                <w:lang w:val="en-GB"/>
              </w:rPr>
              <w:t xml:space="preserve"> </w:t>
            </w:r>
            <w:r w:rsidR="00EA4C84">
              <w:rPr>
                <w:rFonts w:ascii="Arial" w:hAnsi="Arial"/>
                <w:lang w:val="en-GB"/>
              </w:rPr>
              <w:t>T</w:t>
            </w:r>
            <w:r w:rsidR="00774B09" w:rsidRPr="006A084B">
              <w:rPr>
                <w:rFonts w:ascii="Arial" w:hAnsi="Arial"/>
                <w:lang w:val="en-GB"/>
              </w:rPr>
              <w:t xml:space="preserve">he residual water content was similar </w:t>
            </w:r>
            <w:r w:rsidR="00EA4C84">
              <w:rPr>
                <w:rFonts w:ascii="Arial" w:hAnsi="Arial"/>
                <w:lang w:val="en-GB"/>
              </w:rPr>
              <w:t>in</w:t>
            </w:r>
            <w:r w:rsidR="00774B09" w:rsidRPr="006A084B">
              <w:rPr>
                <w:rFonts w:ascii="Arial" w:hAnsi="Arial"/>
                <w:lang w:val="en-GB"/>
              </w:rPr>
              <w:t xml:space="preserve"> all formulations, at 8-12%</w:t>
            </w:r>
            <w:r w:rsidR="00AF3B2A">
              <w:rPr>
                <w:rFonts w:ascii="Arial" w:hAnsi="Arial"/>
                <w:lang w:val="en-GB"/>
              </w:rPr>
              <w:t xml:space="preserve"> of initial weight</w:t>
            </w:r>
            <w:r w:rsidR="00774B09" w:rsidRPr="006A084B">
              <w:rPr>
                <w:rFonts w:ascii="Arial" w:hAnsi="Arial"/>
                <w:lang w:val="en-GB"/>
              </w:rPr>
              <w:t xml:space="preserve">. In terms of swelling and erosion, as expected, films without Na-TPP absorbed more liquid and </w:t>
            </w:r>
            <w:r w:rsidR="00DE1628" w:rsidRPr="006A084B">
              <w:rPr>
                <w:rFonts w:ascii="Arial" w:hAnsi="Arial"/>
                <w:lang w:val="en-GB"/>
              </w:rPr>
              <w:t xml:space="preserve">presented higher weight increases in comparison to those containing the crosslinker. Among all formulations, </w:t>
            </w:r>
            <w:r w:rsidR="00AF3B2A">
              <w:rPr>
                <w:rFonts w:ascii="Arial" w:hAnsi="Arial"/>
                <w:lang w:val="en-GB"/>
              </w:rPr>
              <w:t xml:space="preserve">crosslinked </w:t>
            </w:r>
            <w:r w:rsidR="00DE1628" w:rsidRPr="006A084B">
              <w:rPr>
                <w:rFonts w:ascii="Arial" w:hAnsi="Arial"/>
                <w:lang w:val="en-GB"/>
              </w:rPr>
              <w:t xml:space="preserve">CS:PVP blends with higher CS proportions showed the lowest weight increase by swelling, which can indicate appropriate characteristics for controlled drug release. </w:t>
            </w:r>
            <w:r w:rsidR="00AF3B2A">
              <w:rPr>
                <w:rFonts w:ascii="Arial" w:hAnsi="Arial"/>
                <w:lang w:val="en-GB"/>
              </w:rPr>
              <w:t>However, w</w:t>
            </w:r>
            <w:r w:rsidR="00DE1628" w:rsidRPr="006A084B">
              <w:rPr>
                <w:rFonts w:ascii="Arial" w:hAnsi="Arial"/>
                <w:lang w:val="en-GB"/>
              </w:rPr>
              <w:t xml:space="preserve">hen used to manufacture MN arrays that could be further loaded with a powder mixture, </w:t>
            </w:r>
            <w:r w:rsidR="00BF63D7">
              <w:rPr>
                <w:rFonts w:ascii="Arial" w:hAnsi="Arial"/>
                <w:lang w:val="en-GB"/>
              </w:rPr>
              <w:t>these</w:t>
            </w:r>
            <w:r w:rsidR="00DE1628" w:rsidRPr="006A084B">
              <w:rPr>
                <w:rFonts w:ascii="Arial" w:hAnsi="Arial"/>
                <w:lang w:val="en-GB"/>
              </w:rPr>
              <w:t xml:space="preserve"> formulations </w:t>
            </w:r>
            <w:r w:rsidR="00BF63D7">
              <w:rPr>
                <w:rFonts w:ascii="Arial" w:hAnsi="Arial"/>
                <w:lang w:val="en-GB"/>
              </w:rPr>
              <w:t xml:space="preserve">also </w:t>
            </w:r>
            <w:r w:rsidR="00DE1628" w:rsidRPr="006A084B">
              <w:rPr>
                <w:rFonts w:ascii="Arial" w:hAnsi="Arial"/>
                <w:lang w:val="en-GB"/>
              </w:rPr>
              <w:t>showed increased shrinkage, reducing the effective volume available for loading within the MNs.</w:t>
            </w:r>
            <w:r w:rsidR="00AF3B2A">
              <w:rPr>
                <w:rFonts w:ascii="Arial" w:hAnsi="Arial"/>
                <w:lang w:val="en-GB"/>
              </w:rPr>
              <w:t xml:space="preserve"> </w:t>
            </w:r>
            <w:r w:rsidR="00BF63D7">
              <w:rPr>
                <w:rFonts w:ascii="Arial" w:hAnsi="Arial"/>
                <w:lang w:val="en-GB"/>
              </w:rPr>
              <w:t>Regardless of their composition, the MN arrays could be inserted into Parafilm M</w:t>
            </w:r>
            <w:r w:rsidR="00BF63D7" w:rsidRPr="00BF63D7">
              <w:rPr>
                <w:rFonts w:ascii="Arial" w:hAnsi="Arial" w:cs="Arial"/>
                <w:vertAlign w:val="superscript"/>
                <w:lang w:val="en-GB"/>
              </w:rPr>
              <w:t>®</w:t>
            </w:r>
            <w:r w:rsidR="00BF63D7">
              <w:rPr>
                <w:rFonts w:ascii="Arial" w:hAnsi="Arial"/>
                <w:lang w:val="en-GB"/>
              </w:rPr>
              <w:t xml:space="preserve"> to sufficient depth. </w:t>
            </w:r>
            <w:r w:rsidR="00AF3B2A">
              <w:rPr>
                <w:rFonts w:ascii="Arial" w:hAnsi="Arial"/>
                <w:lang w:val="en-GB"/>
              </w:rPr>
              <w:t>Unfortunately, l</w:t>
            </w:r>
            <w:r w:rsidR="00DE1628" w:rsidRPr="006A084B">
              <w:rPr>
                <w:rFonts w:ascii="Arial" w:hAnsi="Arial"/>
                <w:lang w:val="en-GB"/>
              </w:rPr>
              <w:t>oading</w:t>
            </w:r>
            <w:r w:rsidR="00AF3B2A">
              <w:rPr>
                <w:rFonts w:ascii="Arial" w:hAnsi="Arial"/>
                <w:lang w:val="en-GB"/>
              </w:rPr>
              <w:t xml:space="preserve"> the MN arrays</w:t>
            </w:r>
            <w:r w:rsidR="00DE1628" w:rsidRPr="006A084B">
              <w:rPr>
                <w:rFonts w:ascii="Arial" w:hAnsi="Arial"/>
                <w:lang w:val="en-GB"/>
              </w:rPr>
              <w:t xml:space="preserve"> with the powder mixture and further sealing with </w:t>
            </w:r>
            <w:r w:rsidR="00AF3B2A">
              <w:rPr>
                <w:rFonts w:ascii="Arial" w:hAnsi="Arial"/>
                <w:lang w:val="en-GB"/>
              </w:rPr>
              <w:t>a second polymeric layer was not successful</w:t>
            </w:r>
            <w:r w:rsidR="00DE1628" w:rsidRPr="006A084B">
              <w:rPr>
                <w:rFonts w:ascii="Arial" w:hAnsi="Arial"/>
                <w:lang w:val="en-GB"/>
              </w:rPr>
              <w:t>, requiring optimi</w:t>
            </w:r>
            <w:r w:rsidR="00AF3B2A">
              <w:rPr>
                <w:rFonts w:ascii="Arial" w:hAnsi="Arial"/>
                <w:lang w:val="en-GB"/>
              </w:rPr>
              <w:t>s</w:t>
            </w:r>
            <w:r w:rsidR="00DE1628" w:rsidRPr="006A084B">
              <w:rPr>
                <w:rFonts w:ascii="Arial" w:hAnsi="Arial"/>
                <w:lang w:val="en-GB"/>
              </w:rPr>
              <w:t>ation and potentially an alternative loading approach.</w:t>
            </w:r>
          </w:p>
        </w:tc>
      </w:tr>
      <w:tr w:rsidR="00467207" w:rsidRPr="006A084B" w14:paraId="2083C688" w14:textId="77777777" w:rsidTr="00032119">
        <w:tc>
          <w:tcPr>
            <w:tcW w:w="9576" w:type="dxa"/>
          </w:tcPr>
          <w:p w14:paraId="2B777301" w14:textId="3716AB8C" w:rsidR="00467207" w:rsidRPr="006A084B" w:rsidRDefault="00467207" w:rsidP="00374966">
            <w:pPr>
              <w:spacing w:line="240" w:lineRule="auto"/>
              <w:rPr>
                <w:rFonts w:ascii="Arial" w:hAnsi="Arial"/>
                <w:lang w:val="en-GB"/>
              </w:rPr>
            </w:pPr>
            <w:r w:rsidRPr="006A084B">
              <w:rPr>
                <w:rFonts w:ascii="Arial" w:hAnsi="Arial"/>
                <w:b/>
                <w:lang w:val="en-GB"/>
              </w:rPr>
              <w:t>Conclusions:</w:t>
            </w:r>
            <w:r w:rsidR="00F710AD" w:rsidRPr="006A084B">
              <w:rPr>
                <w:rFonts w:ascii="Arial" w:hAnsi="Arial"/>
                <w:lang w:val="en-GB"/>
              </w:rPr>
              <w:t xml:space="preserve"> </w:t>
            </w:r>
            <w:r w:rsidR="00BF63D7">
              <w:rPr>
                <w:rFonts w:ascii="Arial" w:hAnsi="Arial"/>
                <w:lang w:val="en-GB"/>
              </w:rPr>
              <w:t xml:space="preserve">Biodegradable polymeric blends were successfully used to prepare MN arrays with a hollow cavity for drug/antigen loading, with sufficient mechanical strength to achieve effective insertion. Loading of these arrays </w:t>
            </w:r>
            <w:r w:rsidR="002E02AD">
              <w:rPr>
                <w:rFonts w:ascii="Arial" w:hAnsi="Arial"/>
                <w:lang w:val="en-GB"/>
              </w:rPr>
              <w:t xml:space="preserve">with dry powder mixtures </w:t>
            </w:r>
            <w:r w:rsidR="00BF63D7">
              <w:rPr>
                <w:rFonts w:ascii="Arial" w:hAnsi="Arial"/>
                <w:lang w:val="en-GB"/>
              </w:rPr>
              <w:t xml:space="preserve">still requires optimisation before further </w:t>
            </w:r>
            <w:r w:rsidR="00BF63D7" w:rsidRPr="00BF63D7">
              <w:rPr>
                <w:rFonts w:ascii="Arial" w:hAnsi="Arial"/>
                <w:i/>
                <w:iCs/>
                <w:lang w:val="en-GB"/>
              </w:rPr>
              <w:t>in vitro</w:t>
            </w:r>
            <w:r w:rsidR="00BF63D7">
              <w:rPr>
                <w:rFonts w:ascii="Arial" w:hAnsi="Arial"/>
                <w:lang w:val="en-GB"/>
              </w:rPr>
              <w:t xml:space="preserve"> testing.</w:t>
            </w:r>
          </w:p>
        </w:tc>
      </w:tr>
    </w:tbl>
    <w:p w14:paraId="6AAF9FAF" w14:textId="29EAD514" w:rsidR="00AB0613" w:rsidRPr="006A084B" w:rsidRDefault="00AB0613" w:rsidP="00EA4C84">
      <w:pPr>
        <w:rPr>
          <w:rFonts w:ascii="Arial" w:hAnsi="Arial" w:cs="Arial"/>
          <w:color w:val="FF0000"/>
          <w:lang w:val="en-GB"/>
        </w:rPr>
      </w:pPr>
    </w:p>
    <w:sectPr w:rsidR="00AB0613" w:rsidRPr="006A084B" w:rsidSect="002E02A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132E"/>
    <w:rsid w:val="00054457"/>
    <w:rsid w:val="000627A6"/>
    <w:rsid w:val="00082B7D"/>
    <w:rsid w:val="000F7B91"/>
    <w:rsid w:val="00174437"/>
    <w:rsid w:val="001939AF"/>
    <w:rsid w:val="00197EC0"/>
    <w:rsid w:val="001A6B42"/>
    <w:rsid w:val="002569B1"/>
    <w:rsid w:val="002A6B96"/>
    <w:rsid w:val="002C4540"/>
    <w:rsid w:val="002E02AD"/>
    <w:rsid w:val="00374966"/>
    <w:rsid w:val="00381602"/>
    <w:rsid w:val="003A7B6A"/>
    <w:rsid w:val="003D0A78"/>
    <w:rsid w:val="003E6DEF"/>
    <w:rsid w:val="00460ABA"/>
    <w:rsid w:val="00467207"/>
    <w:rsid w:val="004B18C6"/>
    <w:rsid w:val="004D7D60"/>
    <w:rsid w:val="005162DB"/>
    <w:rsid w:val="005301C0"/>
    <w:rsid w:val="005556FD"/>
    <w:rsid w:val="00585C15"/>
    <w:rsid w:val="005C3469"/>
    <w:rsid w:val="005F4064"/>
    <w:rsid w:val="00686768"/>
    <w:rsid w:val="006A084B"/>
    <w:rsid w:val="007010B9"/>
    <w:rsid w:val="00717CE7"/>
    <w:rsid w:val="0073272B"/>
    <w:rsid w:val="00770BAE"/>
    <w:rsid w:val="00774B09"/>
    <w:rsid w:val="00791851"/>
    <w:rsid w:val="00801C54"/>
    <w:rsid w:val="00835545"/>
    <w:rsid w:val="008912D0"/>
    <w:rsid w:val="008C715D"/>
    <w:rsid w:val="009612B0"/>
    <w:rsid w:val="00972FB0"/>
    <w:rsid w:val="009B7EC2"/>
    <w:rsid w:val="00A01B8F"/>
    <w:rsid w:val="00A34DB9"/>
    <w:rsid w:val="00A432A6"/>
    <w:rsid w:val="00A746A8"/>
    <w:rsid w:val="00AB0613"/>
    <w:rsid w:val="00AC1A57"/>
    <w:rsid w:val="00AE77F8"/>
    <w:rsid w:val="00AF3B2A"/>
    <w:rsid w:val="00B053D3"/>
    <w:rsid w:val="00B223BC"/>
    <w:rsid w:val="00B46E16"/>
    <w:rsid w:val="00B852B0"/>
    <w:rsid w:val="00B940B0"/>
    <w:rsid w:val="00BA1BF0"/>
    <w:rsid w:val="00BA4FC7"/>
    <w:rsid w:val="00BB034D"/>
    <w:rsid w:val="00BF63D7"/>
    <w:rsid w:val="00C8087A"/>
    <w:rsid w:val="00D16D0D"/>
    <w:rsid w:val="00D2501D"/>
    <w:rsid w:val="00D72B3E"/>
    <w:rsid w:val="00D96D21"/>
    <w:rsid w:val="00DE1628"/>
    <w:rsid w:val="00E20280"/>
    <w:rsid w:val="00E42265"/>
    <w:rsid w:val="00E84BD7"/>
    <w:rsid w:val="00E94B41"/>
    <w:rsid w:val="00EA4C84"/>
    <w:rsid w:val="00EA519D"/>
    <w:rsid w:val="00EE19A7"/>
    <w:rsid w:val="00EF49C5"/>
    <w:rsid w:val="00F44271"/>
    <w:rsid w:val="00F57319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Sara Caetano Cordeiro</cp:lastModifiedBy>
  <cp:revision>22</cp:revision>
  <dcterms:created xsi:type="dcterms:W3CDTF">2023-04-21T10:51:00Z</dcterms:created>
  <dcterms:modified xsi:type="dcterms:W3CDTF">2023-04-21T20:29:00Z</dcterms:modified>
</cp:coreProperties>
</file>