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32B538D5" w:rsidR="00467207" w:rsidRPr="00C8192D" w:rsidRDefault="00A10405" w:rsidP="0037496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pH-responsive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polymersomes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: </w:t>
            </w:r>
            <w:r w:rsidR="00A31BE2">
              <w:rPr>
                <w:rFonts w:ascii="Arial" w:hAnsi="Arial" w:cs="Arial"/>
                <w:b/>
                <w:szCs w:val="28"/>
              </w:rPr>
              <w:t>targeted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r w:rsidR="00A31BE2">
              <w:rPr>
                <w:rFonts w:ascii="Arial" w:hAnsi="Arial" w:cs="Arial"/>
                <w:b/>
                <w:szCs w:val="28"/>
              </w:rPr>
              <w:t>release for</w:t>
            </w:r>
            <w:r w:rsidR="00AC70EB">
              <w:rPr>
                <w:rFonts w:ascii="Arial" w:hAnsi="Arial" w:cs="Arial"/>
                <w:b/>
                <w:szCs w:val="28"/>
              </w:rPr>
              <w:t xml:space="preserve"> solid tumors</w:t>
            </w:r>
          </w:p>
        </w:tc>
      </w:tr>
      <w:tr w:rsidR="00467207" w:rsidRPr="00446C1C" w14:paraId="1D5D4D13" w14:textId="77777777" w:rsidTr="00032119">
        <w:tc>
          <w:tcPr>
            <w:tcW w:w="9576" w:type="dxa"/>
          </w:tcPr>
          <w:p w14:paraId="02AF625D" w14:textId="40BCF253" w:rsidR="00972FB0" w:rsidRPr="00A10405" w:rsidRDefault="00A10405" w:rsidP="00A10405">
            <w:pPr>
              <w:spacing w:line="240" w:lineRule="auto"/>
              <w:rPr>
                <w:rFonts w:ascii="Arial" w:hAnsi="Arial"/>
                <w:vertAlign w:val="superscript"/>
                <w:lang w:val="es-ES"/>
              </w:rPr>
            </w:pPr>
            <w:r w:rsidRPr="00A10405">
              <w:rPr>
                <w:rFonts w:ascii="Arial" w:hAnsi="Arial"/>
                <w:u w:val="single"/>
                <w:lang w:val="es-ES"/>
              </w:rPr>
              <w:t>Almudena</w:t>
            </w:r>
            <w:r w:rsidR="00AB0613" w:rsidRPr="00A10405">
              <w:rPr>
                <w:rFonts w:ascii="Arial" w:hAnsi="Arial"/>
                <w:u w:val="single"/>
                <w:lang w:val="es-ES"/>
              </w:rPr>
              <w:t xml:space="preserve"> </w:t>
            </w:r>
            <w:r w:rsidRPr="00A10405">
              <w:rPr>
                <w:rFonts w:ascii="Arial" w:hAnsi="Arial"/>
                <w:u w:val="single"/>
                <w:lang w:val="es-ES"/>
              </w:rPr>
              <w:t>Moreno-Borrallo</w:t>
            </w:r>
            <w:r w:rsidRPr="00A10405">
              <w:rPr>
                <w:rFonts w:ascii="Arial" w:hAnsi="Arial"/>
                <w:vertAlign w:val="superscript"/>
                <w:lang w:val="es-ES"/>
              </w:rPr>
              <w:t>1</w:t>
            </w:r>
            <w:r w:rsidR="00AB0613" w:rsidRPr="00A10405">
              <w:rPr>
                <w:rFonts w:ascii="Arial" w:hAnsi="Arial"/>
                <w:lang w:val="es-ES"/>
              </w:rPr>
              <w:t xml:space="preserve">, </w:t>
            </w:r>
            <w:r w:rsidRPr="00A10405">
              <w:rPr>
                <w:rFonts w:ascii="Arial" w:hAnsi="Arial"/>
                <w:lang w:val="es-ES"/>
              </w:rPr>
              <w:t xml:space="preserve">Binh </w:t>
            </w:r>
            <w:r>
              <w:rPr>
                <w:rFonts w:ascii="Arial" w:hAnsi="Arial"/>
                <w:lang w:val="es-ES"/>
              </w:rPr>
              <w:t>T.</w:t>
            </w:r>
            <w:r w:rsidRPr="00A10405">
              <w:rPr>
                <w:rFonts w:ascii="Arial" w:hAnsi="Arial"/>
                <w:lang w:val="es-ES"/>
              </w:rPr>
              <w:t xml:space="preserve"> Mai</w:t>
            </w:r>
            <w:r w:rsidRPr="00A10405">
              <w:rPr>
                <w:rFonts w:ascii="Arial" w:hAnsi="Arial"/>
                <w:vertAlign w:val="superscript"/>
                <w:lang w:val="es-ES"/>
              </w:rPr>
              <w:t>2</w:t>
            </w:r>
            <w:r w:rsidR="00AB0613" w:rsidRPr="00A10405">
              <w:rPr>
                <w:rFonts w:ascii="Arial" w:hAnsi="Arial"/>
                <w:lang w:val="es-ES"/>
              </w:rPr>
              <w:t xml:space="preserve">, </w:t>
            </w:r>
            <w:r w:rsidRPr="00A10405">
              <w:rPr>
                <w:rFonts w:ascii="Arial" w:hAnsi="Arial"/>
                <w:lang w:val="es-ES"/>
              </w:rPr>
              <w:t>Eduardo</w:t>
            </w:r>
            <w:r w:rsidR="00AB0613" w:rsidRPr="00A10405">
              <w:rPr>
                <w:rFonts w:ascii="Arial" w:hAnsi="Arial"/>
                <w:lang w:val="es-ES"/>
              </w:rPr>
              <w:t xml:space="preserve"> </w:t>
            </w:r>
            <w:r w:rsidRPr="00A10405">
              <w:rPr>
                <w:rFonts w:ascii="Arial" w:hAnsi="Arial"/>
                <w:lang w:val="es-ES"/>
              </w:rPr>
              <w:t>Ruiz-Hernandez</w:t>
            </w:r>
            <w:r w:rsidRPr="00A10405">
              <w:rPr>
                <w:rFonts w:ascii="Arial" w:hAnsi="Arial"/>
                <w:vertAlign w:val="superscript"/>
                <w:lang w:val="es-ES"/>
              </w:rPr>
              <w:t>1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24FBA1F6" w:rsidR="00EA519D" w:rsidRPr="00EA519D" w:rsidRDefault="005556FD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3272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="00A10405">
              <w:rPr>
                <w:rFonts w:ascii="Arial" w:eastAsia="Times New Roman" w:hAnsi="Arial" w:cs="Arial"/>
                <w:color w:val="000000"/>
                <w:lang w:val="en-GB" w:eastAsia="en-GB"/>
              </w:rPr>
              <w:t>School of Pharmacy and Pharmaceutical Sciences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10405">
              <w:rPr>
                <w:rFonts w:ascii="Arial" w:eastAsia="Times New Roman" w:hAnsi="Arial" w:cs="Arial"/>
                <w:color w:val="000000"/>
                <w:lang w:val="en-GB" w:eastAsia="en-GB"/>
              </w:rPr>
              <w:t>Trinity College Dublin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10405" w:rsidRPr="00A10405">
              <w:rPr>
                <w:rFonts w:ascii="Arial" w:eastAsia="Times New Roman" w:hAnsi="Arial" w:cs="Arial"/>
                <w:color w:val="000000"/>
                <w:lang w:val="en-GB" w:eastAsia="en-GB"/>
              </w:rPr>
              <w:t>D02 YY50</w:t>
            </w:r>
            <w:r w:rsidR="00A10405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Dublin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10405">
              <w:rPr>
                <w:rFonts w:ascii="Arial" w:eastAsia="Times New Roman" w:hAnsi="Arial" w:cs="Arial"/>
                <w:color w:val="000000"/>
                <w:lang w:val="en-GB" w:eastAsia="en-GB"/>
              </w:rPr>
              <w:t>Ireland</w:t>
            </w:r>
            <w:r w:rsidR="008C715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; </w:t>
            </w: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2 </w:t>
            </w:r>
            <w:r w:rsidR="00A10405" w:rsidRPr="00A10405">
              <w:rPr>
                <w:rFonts w:ascii="Arial" w:eastAsia="Times New Roman" w:hAnsi="Arial" w:cs="Arial"/>
                <w:color w:val="000000"/>
                <w:lang w:val="en-GB" w:eastAsia="en-GB"/>
              </w:rPr>
              <w:t>School of Biological and Chemical Sciences, University of Galway, H91 CF50 Galway, Ireland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385C87FD" w:rsidR="00EA519D" w:rsidRPr="00EA519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proofErr w:type="spellStart"/>
            <w:r w:rsidR="00A10405" w:rsidRPr="00A10405">
              <w:rPr>
                <w:rFonts w:ascii="Arial" w:hAnsi="Arial"/>
              </w:rPr>
              <w:t>Polymersomes</w:t>
            </w:r>
            <w:proofErr w:type="spellEnd"/>
            <w:r w:rsidR="00A10405" w:rsidRPr="00A10405">
              <w:rPr>
                <w:rFonts w:ascii="Arial" w:hAnsi="Arial"/>
              </w:rPr>
              <w:t xml:space="preserve"> are </w:t>
            </w:r>
            <w:r w:rsidR="00BE46F9">
              <w:rPr>
                <w:rFonts w:ascii="Arial" w:hAnsi="Arial"/>
              </w:rPr>
              <w:t>emerging nanosystems</w:t>
            </w:r>
            <w:r w:rsidR="00A10405" w:rsidRPr="00A10405">
              <w:rPr>
                <w:rFonts w:ascii="Arial" w:hAnsi="Arial"/>
              </w:rPr>
              <w:t xml:space="preserve"> currently undergoing research for </w:t>
            </w:r>
            <w:r w:rsidR="00BE46F9">
              <w:rPr>
                <w:rFonts w:ascii="Arial" w:hAnsi="Arial"/>
              </w:rPr>
              <w:t>their</w:t>
            </w:r>
            <w:r w:rsidR="00A10405" w:rsidRPr="00A10405">
              <w:rPr>
                <w:rFonts w:ascii="Arial" w:hAnsi="Arial"/>
              </w:rPr>
              <w:t xml:space="preserve"> translation </w:t>
            </w:r>
            <w:r w:rsidR="00BE46F9">
              <w:rPr>
                <w:rFonts w:ascii="Arial" w:hAnsi="Arial"/>
              </w:rPr>
              <w:t>to the</w:t>
            </w:r>
            <w:r w:rsidR="00A10405" w:rsidRPr="00A10405">
              <w:rPr>
                <w:rFonts w:ascii="Arial" w:hAnsi="Arial"/>
              </w:rPr>
              <w:t xml:space="preserve"> clinic </w:t>
            </w:r>
            <w:r w:rsidR="00BE46F9">
              <w:rPr>
                <w:rFonts w:ascii="Arial" w:hAnsi="Arial"/>
              </w:rPr>
              <w:t>as drug/gene delivery systems</w:t>
            </w:r>
            <w:r w:rsidR="00A10405" w:rsidRPr="00A10405">
              <w:rPr>
                <w:rFonts w:ascii="Arial" w:hAnsi="Arial"/>
              </w:rPr>
              <w:t xml:space="preserve">. </w:t>
            </w:r>
            <w:r w:rsidR="00BE46F9">
              <w:rPr>
                <w:rFonts w:ascii="Arial" w:hAnsi="Arial"/>
              </w:rPr>
              <w:t>Inspired by liposomes, t</w:t>
            </w:r>
            <w:r w:rsidR="00A10405" w:rsidRPr="00A10405">
              <w:rPr>
                <w:rFonts w:ascii="Arial" w:hAnsi="Arial"/>
              </w:rPr>
              <w:t xml:space="preserve">hey are </w:t>
            </w:r>
            <w:r w:rsidR="00BE46F9">
              <w:rPr>
                <w:rFonts w:ascii="Arial" w:hAnsi="Arial"/>
              </w:rPr>
              <w:t>polymeric</w:t>
            </w:r>
            <w:r w:rsidR="00A10405" w:rsidRPr="00A10405">
              <w:rPr>
                <w:rFonts w:ascii="Arial" w:hAnsi="Arial"/>
              </w:rPr>
              <w:t>, colloidal-sized</w:t>
            </w:r>
            <w:r w:rsidR="00683D43">
              <w:rPr>
                <w:rFonts w:ascii="Arial" w:hAnsi="Arial"/>
              </w:rPr>
              <w:t>,</w:t>
            </w:r>
            <w:r w:rsidR="00A10405" w:rsidRPr="00A10405">
              <w:rPr>
                <w:rFonts w:ascii="Arial" w:hAnsi="Arial"/>
              </w:rPr>
              <w:t xml:space="preserve"> spherical nanoparticles comprised of a lipophilic bilayer surrounding an aqueous core. </w:t>
            </w:r>
            <w:r w:rsidR="00683D43">
              <w:rPr>
                <w:rFonts w:ascii="Arial" w:hAnsi="Arial"/>
              </w:rPr>
              <w:t>T</w:t>
            </w:r>
            <w:r w:rsidR="00BE46F9">
              <w:rPr>
                <w:rFonts w:ascii="Arial" w:hAnsi="Arial"/>
              </w:rPr>
              <w:t xml:space="preserve">hey </w:t>
            </w:r>
            <w:r w:rsidR="00683D43">
              <w:rPr>
                <w:rFonts w:ascii="Arial" w:hAnsi="Arial"/>
              </w:rPr>
              <w:t>can</w:t>
            </w:r>
            <w:r w:rsidR="00BE46F9">
              <w:rPr>
                <w:rFonts w:ascii="Arial" w:hAnsi="Arial"/>
              </w:rPr>
              <w:t xml:space="preserve"> </w:t>
            </w:r>
            <w:r w:rsidR="00683D43">
              <w:rPr>
                <w:rFonts w:ascii="Arial" w:hAnsi="Arial"/>
              </w:rPr>
              <w:t>carry</w:t>
            </w:r>
            <w:r w:rsidR="00BE46F9">
              <w:rPr>
                <w:rFonts w:ascii="Arial" w:hAnsi="Arial"/>
              </w:rPr>
              <w:t xml:space="preserve"> either lipophilic or hydrophilic molecules</w:t>
            </w:r>
            <w:r w:rsidR="00683D43">
              <w:rPr>
                <w:rFonts w:ascii="Arial" w:hAnsi="Arial"/>
              </w:rPr>
              <w:t>, and they can load more than one agent at a time.</w:t>
            </w:r>
            <w:r w:rsidR="00BE46F9">
              <w:rPr>
                <w:rFonts w:ascii="Arial" w:hAnsi="Arial"/>
              </w:rPr>
              <w:t xml:space="preserve"> Moreover, the polymer composition can be tuned to introduce stimuli-responsive moieties to achieve a targeted, controlled release. </w:t>
            </w:r>
            <w:r w:rsidR="00683D43" w:rsidRPr="00683D43">
              <w:rPr>
                <w:rFonts w:ascii="Arial" w:hAnsi="Arial"/>
              </w:rPr>
              <w:t>Different intrinsic and extrinsic stimuli can be used to trigger drug release such as temperature, redox</w:t>
            </w:r>
            <w:r w:rsidR="00AC70EB">
              <w:rPr>
                <w:rFonts w:ascii="Arial" w:hAnsi="Arial"/>
              </w:rPr>
              <w:t xml:space="preserve"> or </w:t>
            </w:r>
            <w:proofErr w:type="spellStart"/>
            <w:r w:rsidR="00683D43" w:rsidRPr="00683D43">
              <w:rPr>
                <w:rFonts w:ascii="Arial" w:hAnsi="Arial"/>
              </w:rPr>
              <w:t>pH.</w:t>
            </w:r>
            <w:proofErr w:type="spellEnd"/>
            <w:r w:rsidR="00683D43" w:rsidRPr="00683D43">
              <w:rPr>
                <w:rFonts w:ascii="Arial" w:hAnsi="Arial"/>
              </w:rPr>
              <w:t xml:space="preserve"> The intracellular pH of solid tumors is maintained below the extracellular </w:t>
            </w:r>
            <w:proofErr w:type="spellStart"/>
            <w:r w:rsidR="00683D43" w:rsidRPr="00683D43">
              <w:rPr>
                <w:rFonts w:ascii="Arial" w:hAnsi="Arial"/>
              </w:rPr>
              <w:t>pH.</w:t>
            </w:r>
            <w:proofErr w:type="spellEnd"/>
            <w:r w:rsidR="00683D43" w:rsidRPr="00683D43">
              <w:rPr>
                <w:rFonts w:ascii="Arial" w:hAnsi="Arial"/>
              </w:rPr>
              <w:t xml:space="preserve"> Thus, pH-sensitive nanoparticles are highly efficient in delivering </w:t>
            </w:r>
            <w:r w:rsidR="00683D43">
              <w:rPr>
                <w:rFonts w:ascii="Arial" w:hAnsi="Arial"/>
              </w:rPr>
              <w:t>cargo</w:t>
            </w:r>
            <w:r w:rsidR="00683D43" w:rsidRPr="00683D43">
              <w:rPr>
                <w:rFonts w:ascii="Arial" w:hAnsi="Arial"/>
              </w:rPr>
              <w:t xml:space="preserve"> to tumors compared to conventional nanoparticles.</w:t>
            </w:r>
            <w:r w:rsidR="00683D43">
              <w:rPr>
                <w:rFonts w:ascii="Arial" w:hAnsi="Arial"/>
              </w:rPr>
              <w:t xml:space="preserve"> </w:t>
            </w:r>
            <w:r w:rsidR="00BE46F9">
              <w:rPr>
                <w:rFonts w:ascii="Arial" w:hAnsi="Arial"/>
              </w:rPr>
              <w:t xml:space="preserve">In this study, </w:t>
            </w:r>
            <w:r w:rsidR="00683D43">
              <w:rPr>
                <w:rFonts w:ascii="Arial" w:hAnsi="Arial"/>
              </w:rPr>
              <w:t xml:space="preserve">novel </w:t>
            </w:r>
            <w:r w:rsidR="00BE46F9">
              <w:rPr>
                <w:rFonts w:ascii="Arial" w:hAnsi="Arial"/>
              </w:rPr>
              <w:t xml:space="preserve">pH-responsive </w:t>
            </w:r>
            <w:proofErr w:type="spellStart"/>
            <w:r w:rsidR="00BE46F9">
              <w:rPr>
                <w:rFonts w:ascii="Arial" w:hAnsi="Arial"/>
              </w:rPr>
              <w:t>polymersomes</w:t>
            </w:r>
            <w:proofErr w:type="spellEnd"/>
            <w:r w:rsidR="00BE46F9">
              <w:rPr>
                <w:rFonts w:ascii="Arial" w:hAnsi="Arial"/>
              </w:rPr>
              <w:t xml:space="preserve"> </w:t>
            </w:r>
            <w:r w:rsidR="00683D43">
              <w:rPr>
                <w:rFonts w:ascii="Arial" w:hAnsi="Arial"/>
              </w:rPr>
              <w:t>were developed and their pH-triggered release</w:t>
            </w:r>
            <w:r w:rsidR="0086254D">
              <w:rPr>
                <w:rFonts w:ascii="Arial" w:hAnsi="Arial"/>
              </w:rPr>
              <w:t>,</w:t>
            </w:r>
            <w:r w:rsidR="00683D43">
              <w:rPr>
                <w:rFonts w:ascii="Arial" w:hAnsi="Arial"/>
              </w:rPr>
              <w:t xml:space="preserve"> </w:t>
            </w:r>
            <w:r w:rsidR="0086254D">
              <w:rPr>
                <w:rFonts w:ascii="Arial" w:hAnsi="Arial"/>
              </w:rPr>
              <w:t>biocompatibility, and therapeutic efficacy against glioblastoma multiforme</w:t>
            </w:r>
            <w:r w:rsidR="00683D43">
              <w:rPr>
                <w:rFonts w:ascii="Arial" w:hAnsi="Arial"/>
              </w:rPr>
              <w:t xml:space="preserve"> were successfully </w:t>
            </w:r>
            <w:r w:rsidR="002845A7">
              <w:rPr>
                <w:rFonts w:ascii="Arial" w:hAnsi="Arial"/>
              </w:rPr>
              <w:t>established</w:t>
            </w:r>
            <w:r w:rsidR="0086254D">
              <w:rPr>
                <w:rFonts w:ascii="Arial" w:hAnsi="Arial"/>
              </w:rPr>
              <w:t xml:space="preserve"> </w:t>
            </w:r>
            <w:r w:rsidR="0086254D" w:rsidRPr="00F4081D">
              <w:rPr>
                <w:rFonts w:ascii="Arial" w:hAnsi="Arial"/>
              </w:rPr>
              <w:t>in vitro</w:t>
            </w:r>
            <w:r w:rsidR="00683D43">
              <w:rPr>
                <w:rFonts w:ascii="Arial" w:hAnsi="Arial"/>
              </w:rPr>
              <w:t>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6AB209BB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783F30">
              <w:rPr>
                <w:rFonts w:ascii="Arial" w:hAnsi="Arial"/>
              </w:rPr>
              <w:t xml:space="preserve">The </w:t>
            </w:r>
            <w:proofErr w:type="spellStart"/>
            <w:r w:rsidR="00783F30">
              <w:rPr>
                <w:rFonts w:ascii="Arial" w:hAnsi="Arial"/>
              </w:rPr>
              <w:t>p</w:t>
            </w:r>
            <w:r w:rsidR="0086254D">
              <w:rPr>
                <w:rFonts w:ascii="Arial" w:hAnsi="Arial"/>
              </w:rPr>
              <w:t>olymersomes</w:t>
            </w:r>
            <w:proofErr w:type="spellEnd"/>
            <w:r w:rsidR="0086254D">
              <w:rPr>
                <w:rFonts w:ascii="Arial" w:hAnsi="Arial"/>
              </w:rPr>
              <w:t xml:space="preserve"> were synthesized from </w:t>
            </w:r>
            <w:r w:rsidR="0008672A">
              <w:rPr>
                <w:rFonts w:ascii="Arial" w:hAnsi="Arial"/>
              </w:rPr>
              <w:t>s</w:t>
            </w:r>
            <w:r w:rsidR="00FB68B3" w:rsidRPr="00FB68B3">
              <w:rPr>
                <w:rFonts w:ascii="Arial" w:hAnsi="Arial"/>
              </w:rPr>
              <w:t>elf-assembling amphiphilic block copolymer</w:t>
            </w:r>
            <w:r w:rsidR="0086254D" w:rsidRPr="0086254D">
              <w:rPr>
                <w:rFonts w:ascii="Arial" w:hAnsi="Arial"/>
              </w:rPr>
              <w:t xml:space="preserve"> </w:t>
            </w:r>
            <w:proofErr w:type="gramStart"/>
            <w:r w:rsidR="0086254D" w:rsidRPr="0086254D">
              <w:rPr>
                <w:rFonts w:ascii="Arial" w:hAnsi="Arial"/>
              </w:rPr>
              <w:t>poly(</w:t>
            </w:r>
            <w:proofErr w:type="gramEnd"/>
            <w:r w:rsidR="0086254D" w:rsidRPr="0086254D">
              <w:rPr>
                <w:rFonts w:ascii="Arial" w:hAnsi="Arial"/>
              </w:rPr>
              <w:t>ethylene oxide)-block-poly(</w:t>
            </w:r>
            <w:proofErr w:type="spellStart"/>
            <w:r w:rsidR="0086254D" w:rsidRPr="0086254D">
              <w:rPr>
                <w:rFonts w:ascii="Arial" w:hAnsi="Arial"/>
              </w:rPr>
              <w:t>diisopropylaminoethyl</w:t>
            </w:r>
            <w:proofErr w:type="spellEnd"/>
            <w:r w:rsidR="0086254D" w:rsidRPr="0086254D">
              <w:rPr>
                <w:rFonts w:ascii="Arial" w:hAnsi="Arial"/>
              </w:rPr>
              <w:t xml:space="preserve"> methacrylate-co-furfuryl methacrylate) PEO-b-P(DPA-co-FMA) </w:t>
            </w:r>
            <w:r w:rsidR="0086254D">
              <w:rPr>
                <w:rFonts w:ascii="Arial" w:hAnsi="Arial"/>
              </w:rPr>
              <w:t xml:space="preserve">and loaded with </w:t>
            </w:r>
            <w:proofErr w:type="spellStart"/>
            <w:r w:rsidR="0086254D">
              <w:rPr>
                <w:rFonts w:ascii="Arial" w:hAnsi="Arial"/>
              </w:rPr>
              <w:t>camptothecin</w:t>
            </w:r>
            <w:proofErr w:type="spellEnd"/>
            <w:r w:rsidR="0086254D">
              <w:rPr>
                <w:rFonts w:ascii="Arial" w:hAnsi="Arial"/>
              </w:rPr>
              <w:t>, a potent</w:t>
            </w:r>
            <w:r w:rsidR="00C02E8E">
              <w:rPr>
                <w:rFonts w:ascii="Arial" w:hAnsi="Arial"/>
              </w:rPr>
              <w:t xml:space="preserve">, natural </w:t>
            </w:r>
            <w:r w:rsidR="0086254D">
              <w:rPr>
                <w:rFonts w:ascii="Arial" w:hAnsi="Arial"/>
              </w:rPr>
              <w:t xml:space="preserve">chemotherapeutic agent. Their </w:t>
            </w:r>
            <w:r w:rsidR="002845A7">
              <w:rPr>
                <w:rFonts w:ascii="Arial" w:hAnsi="Arial"/>
              </w:rPr>
              <w:t xml:space="preserve">stability and pH-responsive </w:t>
            </w:r>
            <w:r w:rsidR="0086254D">
              <w:rPr>
                <w:rFonts w:ascii="Arial" w:hAnsi="Arial"/>
              </w:rPr>
              <w:t>release profile</w:t>
            </w:r>
            <w:r w:rsidR="002845A7">
              <w:rPr>
                <w:rFonts w:ascii="Arial" w:hAnsi="Arial"/>
              </w:rPr>
              <w:t>s</w:t>
            </w:r>
            <w:r w:rsidR="0086254D">
              <w:rPr>
                <w:rFonts w:ascii="Arial" w:hAnsi="Arial"/>
              </w:rPr>
              <w:t xml:space="preserve"> </w:t>
            </w:r>
            <w:r w:rsidR="002845A7">
              <w:rPr>
                <w:rFonts w:ascii="Arial" w:hAnsi="Arial"/>
              </w:rPr>
              <w:t>were</w:t>
            </w:r>
            <w:r w:rsidR="0086254D">
              <w:rPr>
                <w:rFonts w:ascii="Arial" w:hAnsi="Arial"/>
              </w:rPr>
              <w:t xml:space="preserve"> characterized in a range of tumoral </w:t>
            </w:r>
            <w:proofErr w:type="spellStart"/>
            <w:r w:rsidR="002845A7">
              <w:rPr>
                <w:rFonts w:ascii="Arial" w:hAnsi="Arial"/>
              </w:rPr>
              <w:t>pHs</w:t>
            </w:r>
            <w:proofErr w:type="spellEnd"/>
            <w:r w:rsidR="002845A7">
              <w:rPr>
                <w:rFonts w:ascii="Arial" w:hAnsi="Arial"/>
              </w:rPr>
              <w:t xml:space="preserve">. Finally, the biocompatibility and therapeutic efficacy of the </w:t>
            </w:r>
            <w:proofErr w:type="spellStart"/>
            <w:r w:rsidR="002845A7">
              <w:rPr>
                <w:rFonts w:ascii="Arial" w:hAnsi="Arial"/>
              </w:rPr>
              <w:t>polymersomes</w:t>
            </w:r>
            <w:proofErr w:type="spellEnd"/>
            <w:r w:rsidR="002845A7">
              <w:rPr>
                <w:rFonts w:ascii="Arial" w:hAnsi="Arial"/>
              </w:rPr>
              <w:t xml:space="preserve"> were analyzed </w:t>
            </w:r>
            <w:r w:rsidR="002845A7" w:rsidRPr="00F4081D">
              <w:rPr>
                <w:rFonts w:ascii="Arial" w:hAnsi="Arial"/>
              </w:rPr>
              <w:t>in vitro</w:t>
            </w:r>
            <w:r w:rsidR="002845A7">
              <w:rPr>
                <w:rFonts w:ascii="Arial" w:hAnsi="Arial"/>
              </w:rPr>
              <w:t xml:space="preserve"> against the U-87 MG glioma cell line.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0DB88299" w:rsidR="00EA519D" w:rsidRPr="00EA519D" w:rsidRDefault="00467207" w:rsidP="00374966">
            <w:pPr>
              <w:spacing w:line="240" w:lineRule="auto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783F30">
              <w:rPr>
                <w:rFonts w:ascii="Arial" w:hAnsi="Arial"/>
              </w:rPr>
              <w:t xml:space="preserve">The </w:t>
            </w:r>
            <w:proofErr w:type="spellStart"/>
            <w:r w:rsidR="00783F30">
              <w:rPr>
                <w:rFonts w:ascii="Arial" w:hAnsi="Arial"/>
              </w:rPr>
              <w:t>p</w:t>
            </w:r>
            <w:r w:rsidR="002845A7" w:rsidRPr="002845A7">
              <w:rPr>
                <w:rFonts w:ascii="Arial" w:hAnsi="Arial"/>
              </w:rPr>
              <w:t>olymersomes</w:t>
            </w:r>
            <w:proofErr w:type="spellEnd"/>
            <w:r w:rsidR="002845A7" w:rsidRPr="002845A7">
              <w:rPr>
                <w:rFonts w:ascii="Arial" w:hAnsi="Arial"/>
              </w:rPr>
              <w:t xml:space="preserve"> were consistently stable </w:t>
            </w:r>
            <w:r w:rsidR="002845A7">
              <w:rPr>
                <w:rFonts w:ascii="Arial" w:hAnsi="Arial"/>
              </w:rPr>
              <w:t>at</w:t>
            </w:r>
            <w:r w:rsidR="002845A7" w:rsidRPr="002845A7">
              <w:rPr>
                <w:rFonts w:ascii="Arial" w:hAnsi="Arial"/>
              </w:rPr>
              <w:t xml:space="preserve"> physiological pH</w:t>
            </w:r>
            <w:r w:rsidR="002845A7">
              <w:rPr>
                <w:rFonts w:ascii="Arial" w:hAnsi="Arial"/>
              </w:rPr>
              <w:t xml:space="preserve"> with no significant cargo release observed</w:t>
            </w:r>
            <w:r w:rsidR="002845A7" w:rsidRPr="002845A7">
              <w:rPr>
                <w:rFonts w:ascii="Arial" w:hAnsi="Arial"/>
              </w:rPr>
              <w:t xml:space="preserve">. </w:t>
            </w:r>
            <w:r w:rsidR="00F4081D">
              <w:rPr>
                <w:rFonts w:ascii="Arial" w:hAnsi="Arial"/>
              </w:rPr>
              <w:t xml:space="preserve">At lower pH, however, the stability of the </w:t>
            </w:r>
            <w:proofErr w:type="spellStart"/>
            <w:r w:rsidR="00F4081D">
              <w:rPr>
                <w:rFonts w:ascii="Arial" w:hAnsi="Arial"/>
              </w:rPr>
              <w:t>polymersomes</w:t>
            </w:r>
            <w:proofErr w:type="spellEnd"/>
            <w:r w:rsidR="00F4081D">
              <w:rPr>
                <w:rFonts w:ascii="Arial" w:hAnsi="Arial"/>
              </w:rPr>
              <w:t xml:space="preserve"> was</w:t>
            </w:r>
            <w:r w:rsidR="000764EA">
              <w:rPr>
                <w:rFonts w:ascii="Arial" w:hAnsi="Arial"/>
              </w:rPr>
              <w:t xml:space="preserve"> conveniently</w:t>
            </w:r>
            <w:r w:rsidR="00F4081D">
              <w:rPr>
                <w:rFonts w:ascii="Arial" w:hAnsi="Arial"/>
              </w:rPr>
              <w:t xml:space="preserve"> lost and the drug</w:t>
            </w:r>
            <w:r w:rsidR="00783F30">
              <w:rPr>
                <w:rFonts w:ascii="Arial" w:hAnsi="Arial"/>
              </w:rPr>
              <w:t xml:space="preserve"> was</w:t>
            </w:r>
            <w:r w:rsidR="00F4081D">
              <w:rPr>
                <w:rFonts w:ascii="Arial" w:hAnsi="Arial"/>
              </w:rPr>
              <w:t xml:space="preserve"> released in a pH-responsive manner. Moreover, the </w:t>
            </w:r>
            <w:proofErr w:type="spellStart"/>
            <w:r w:rsidR="00F4081D">
              <w:rPr>
                <w:rFonts w:ascii="Arial" w:hAnsi="Arial"/>
              </w:rPr>
              <w:t>polymersomes</w:t>
            </w:r>
            <w:proofErr w:type="spellEnd"/>
            <w:r w:rsidR="00F4081D">
              <w:rPr>
                <w:rFonts w:ascii="Arial" w:hAnsi="Arial"/>
              </w:rPr>
              <w:t xml:space="preserve"> </w:t>
            </w:r>
            <w:r w:rsidR="007F488A">
              <w:rPr>
                <w:rFonts w:ascii="Arial" w:hAnsi="Arial"/>
              </w:rPr>
              <w:t xml:space="preserve">showed biocompatibility </w:t>
            </w:r>
            <w:r w:rsidR="00F4081D">
              <w:rPr>
                <w:rFonts w:ascii="Arial" w:hAnsi="Arial"/>
              </w:rPr>
              <w:t xml:space="preserve">against the U-87 MG glioma cell line and the </w:t>
            </w:r>
            <w:proofErr w:type="spellStart"/>
            <w:r w:rsidR="00F4081D">
              <w:rPr>
                <w:rFonts w:ascii="Arial" w:hAnsi="Arial"/>
              </w:rPr>
              <w:t>camptothecin</w:t>
            </w:r>
            <w:proofErr w:type="spellEnd"/>
            <w:r w:rsidR="00F4081D">
              <w:rPr>
                <w:rFonts w:ascii="Arial" w:hAnsi="Arial"/>
              </w:rPr>
              <w:t xml:space="preserve">-loaded </w:t>
            </w:r>
            <w:proofErr w:type="spellStart"/>
            <w:r w:rsidR="00F4081D">
              <w:rPr>
                <w:rFonts w:ascii="Arial" w:hAnsi="Arial"/>
              </w:rPr>
              <w:t>polymersomes</w:t>
            </w:r>
            <w:proofErr w:type="spellEnd"/>
            <w:r w:rsidR="00F4081D">
              <w:rPr>
                <w:rFonts w:ascii="Arial" w:hAnsi="Arial"/>
              </w:rPr>
              <w:t xml:space="preserve"> </w:t>
            </w:r>
            <w:r w:rsidR="00783F30">
              <w:rPr>
                <w:rFonts w:ascii="Arial" w:hAnsi="Arial"/>
              </w:rPr>
              <w:t>successfully reduced the cell viability up to 80%.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2431D65A" w:rsidR="00467207" w:rsidRPr="00C8192D" w:rsidRDefault="00467207" w:rsidP="00374966">
            <w:pPr>
              <w:spacing w:line="240" w:lineRule="auto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783F30">
              <w:rPr>
                <w:rFonts w:ascii="Arial" w:hAnsi="Arial"/>
              </w:rPr>
              <w:t xml:space="preserve">pH-responsive </w:t>
            </w:r>
            <w:proofErr w:type="spellStart"/>
            <w:r w:rsidR="00783F30">
              <w:rPr>
                <w:rFonts w:ascii="Arial" w:hAnsi="Arial"/>
              </w:rPr>
              <w:t>polymersomes</w:t>
            </w:r>
            <w:proofErr w:type="spellEnd"/>
            <w:r w:rsidR="00783F30">
              <w:rPr>
                <w:rFonts w:ascii="Arial" w:hAnsi="Arial"/>
              </w:rPr>
              <w:t xml:space="preserve"> synthesized from </w:t>
            </w:r>
            <w:r w:rsidR="00783F30" w:rsidRPr="00783F30">
              <w:rPr>
                <w:rFonts w:ascii="Arial" w:hAnsi="Arial"/>
              </w:rPr>
              <w:t xml:space="preserve">PEO-b-P(DPA-co-FMA) via solvent exchange hold great promise as smart drug delivery systems in </w:t>
            </w:r>
            <w:r w:rsidR="00783F30">
              <w:rPr>
                <w:rFonts w:ascii="Arial" w:hAnsi="Arial"/>
              </w:rPr>
              <w:t>the treatment of glioblastoma multiforme and</w:t>
            </w:r>
            <w:r w:rsidR="00520610">
              <w:rPr>
                <w:rFonts w:ascii="Arial" w:hAnsi="Arial"/>
              </w:rPr>
              <w:t xml:space="preserve"> other solid tumo</w:t>
            </w:r>
            <w:r w:rsidR="007E4ED6">
              <w:rPr>
                <w:rFonts w:ascii="Arial" w:hAnsi="Arial"/>
              </w:rPr>
              <w:t>r</w:t>
            </w:r>
            <w:r w:rsidR="00520610">
              <w:rPr>
                <w:rFonts w:ascii="Arial" w:hAnsi="Arial"/>
              </w:rPr>
              <w:t>s</w:t>
            </w:r>
            <w:r w:rsidR="00783F30">
              <w:rPr>
                <w:rFonts w:ascii="Arial" w:hAnsi="Arial"/>
              </w:rPr>
              <w:t>. Their unique capabilities</w:t>
            </w:r>
            <w:r w:rsidR="00520610">
              <w:rPr>
                <w:rFonts w:ascii="Arial" w:hAnsi="Arial"/>
              </w:rPr>
              <w:t xml:space="preserve"> </w:t>
            </w:r>
            <w:r w:rsidR="00783F30">
              <w:rPr>
                <w:rFonts w:ascii="Arial" w:hAnsi="Arial"/>
              </w:rPr>
              <w:t xml:space="preserve">establish them as </w:t>
            </w:r>
            <w:r w:rsidR="00520610">
              <w:rPr>
                <w:rFonts w:ascii="Arial" w:hAnsi="Arial"/>
              </w:rPr>
              <w:t xml:space="preserve">very promising </w:t>
            </w:r>
            <w:r w:rsidR="00783F30">
              <w:rPr>
                <w:rFonts w:ascii="Arial" w:hAnsi="Arial"/>
              </w:rPr>
              <w:t xml:space="preserve">candidates for the development of controlled </w:t>
            </w:r>
            <w:r w:rsidR="00520610">
              <w:rPr>
                <w:rFonts w:ascii="Arial" w:hAnsi="Arial"/>
              </w:rPr>
              <w:t xml:space="preserve">delivery </w:t>
            </w:r>
            <w:r w:rsidR="00CD41C9">
              <w:rPr>
                <w:rFonts w:ascii="Arial" w:hAnsi="Arial"/>
              </w:rPr>
              <w:t>nanosystems</w:t>
            </w:r>
            <w:r w:rsidR="00520610">
              <w:rPr>
                <w:rFonts w:ascii="Arial" w:hAnsi="Arial"/>
              </w:rPr>
              <w:t xml:space="preserve"> in cancer</w:t>
            </w:r>
            <w:r w:rsidR="00DE7D48">
              <w:rPr>
                <w:rFonts w:ascii="Arial" w:hAnsi="Arial"/>
              </w:rPr>
              <w:t xml:space="preserve"> treatment and diagnosis</w:t>
            </w:r>
            <w:r w:rsidR="00520610">
              <w:rPr>
                <w:rFonts w:ascii="Arial" w:hAnsi="Arial"/>
              </w:rPr>
              <w:t>.</w:t>
            </w:r>
          </w:p>
        </w:tc>
      </w:tr>
    </w:tbl>
    <w:p w14:paraId="6AAF9FAF" w14:textId="3AADB453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0764EA"/>
    <w:rsid w:val="0008672A"/>
    <w:rsid w:val="000A3E2E"/>
    <w:rsid w:val="00174437"/>
    <w:rsid w:val="001939AF"/>
    <w:rsid w:val="00197EC0"/>
    <w:rsid w:val="001A6B42"/>
    <w:rsid w:val="002569B1"/>
    <w:rsid w:val="002845A7"/>
    <w:rsid w:val="002A6B96"/>
    <w:rsid w:val="002C4540"/>
    <w:rsid w:val="00374966"/>
    <w:rsid w:val="00381602"/>
    <w:rsid w:val="003A7B6A"/>
    <w:rsid w:val="003D0A78"/>
    <w:rsid w:val="003E6DEF"/>
    <w:rsid w:val="00446C1C"/>
    <w:rsid w:val="00460ABA"/>
    <w:rsid w:val="00467207"/>
    <w:rsid w:val="004B18C6"/>
    <w:rsid w:val="004D7D60"/>
    <w:rsid w:val="005162DB"/>
    <w:rsid w:val="00520610"/>
    <w:rsid w:val="005301C0"/>
    <w:rsid w:val="005556FD"/>
    <w:rsid w:val="00557117"/>
    <w:rsid w:val="005C3469"/>
    <w:rsid w:val="00683D43"/>
    <w:rsid w:val="00686768"/>
    <w:rsid w:val="00717CE7"/>
    <w:rsid w:val="0073272B"/>
    <w:rsid w:val="00770BAE"/>
    <w:rsid w:val="00783F30"/>
    <w:rsid w:val="00791851"/>
    <w:rsid w:val="007E4ED6"/>
    <w:rsid w:val="007F488A"/>
    <w:rsid w:val="00801C54"/>
    <w:rsid w:val="0086254D"/>
    <w:rsid w:val="008912D0"/>
    <w:rsid w:val="008C715D"/>
    <w:rsid w:val="00972FB0"/>
    <w:rsid w:val="009B7EC2"/>
    <w:rsid w:val="00A10405"/>
    <w:rsid w:val="00A31BE2"/>
    <w:rsid w:val="00A34DB9"/>
    <w:rsid w:val="00A47B2C"/>
    <w:rsid w:val="00AB0613"/>
    <w:rsid w:val="00AC1A57"/>
    <w:rsid w:val="00AC70EB"/>
    <w:rsid w:val="00AE77F8"/>
    <w:rsid w:val="00B053D3"/>
    <w:rsid w:val="00B223BC"/>
    <w:rsid w:val="00B852B0"/>
    <w:rsid w:val="00BA1BF0"/>
    <w:rsid w:val="00BE46F9"/>
    <w:rsid w:val="00C02E8E"/>
    <w:rsid w:val="00C8087A"/>
    <w:rsid w:val="00CD41C9"/>
    <w:rsid w:val="00D16D0D"/>
    <w:rsid w:val="00D2501D"/>
    <w:rsid w:val="00D72B3E"/>
    <w:rsid w:val="00D96D21"/>
    <w:rsid w:val="00DE7D48"/>
    <w:rsid w:val="00E20280"/>
    <w:rsid w:val="00E84BD7"/>
    <w:rsid w:val="00E94B41"/>
    <w:rsid w:val="00EA519D"/>
    <w:rsid w:val="00EE19A7"/>
    <w:rsid w:val="00EF49C5"/>
    <w:rsid w:val="00F4081D"/>
    <w:rsid w:val="00F44271"/>
    <w:rsid w:val="00F710AD"/>
    <w:rsid w:val="00FB68B3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2BE5D3A2544498BBC2E4379711352" ma:contentTypeVersion="15" ma:contentTypeDescription="Create a new document." ma:contentTypeScope="" ma:versionID="f639afa7fa4b0347d54773d99abc352e">
  <xsd:schema xmlns:xsd="http://www.w3.org/2001/XMLSchema" xmlns:xs="http://www.w3.org/2001/XMLSchema" xmlns:p="http://schemas.microsoft.com/office/2006/metadata/properties" xmlns:ns3="4df1b23e-b254-4e75-a897-484590e4bb55" xmlns:ns4="82825dca-1871-400b-ace9-58c8667cdfd2" targetNamespace="http://schemas.microsoft.com/office/2006/metadata/properties" ma:root="true" ma:fieldsID="1d204e62b33323fca690f6bac104f55e" ns3:_="" ns4:_="">
    <xsd:import namespace="4df1b23e-b254-4e75-a897-484590e4bb55"/>
    <xsd:import namespace="82825dca-1871-400b-ace9-58c8667cd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1b23e-b254-4e75-a897-484590e4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5dca-1871-400b-ace9-58c8667cd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f1b23e-b254-4e75-a897-484590e4bb55" xsi:nil="true"/>
  </documentManagement>
</p:properties>
</file>

<file path=customXml/itemProps1.xml><?xml version="1.0" encoding="utf-8"?>
<ds:datastoreItem xmlns:ds="http://schemas.openxmlformats.org/officeDocument/2006/customXml" ds:itemID="{41B6F287-BA91-4A36-AA6A-51577BE86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1b23e-b254-4e75-a897-484590e4bb55"/>
    <ds:schemaRef ds:uri="82825dca-1871-400b-ace9-58c8667cd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C834D-607E-4805-B886-39BA35AC4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E7473-43C2-4BE5-9596-5329412E6D2C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4df1b23e-b254-4e75-a897-484590e4bb55"/>
    <ds:schemaRef ds:uri="82825dca-1871-400b-ace9-58c8667cdfd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Almudena Moreno Borrallo</cp:lastModifiedBy>
  <cp:revision>2</cp:revision>
  <dcterms:created xsi:type="dcterms:W3CDTF">2023-04-19T11:15:00Z</dcterms:created>
  <dcterms:modified xsi:type="dcterms:W3CDTF">2023-04-19T11:15:00Z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0x010100FD62BE5D3A2544498BBC2E4379711352</vt:lpwstr>
  </property>
</Properties>
</file>