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8E5BE4" w14:paraId="0EB9A303" w14:textId="77777777" w:rsidTr="00032119">
        <w:tc>
          <w:tcPr>
            <w:tcW w:w="9576" w:type="dxa"/>
          </w:tcPr>
          <w:p w14:paraId="3D700428" w14:textId="77777777" w:rsidR="00766138" w:rsidRPr="008E5BE4" w:rsidRDefault="00766138" w:rsidP="00766138">
            <w:pPr>
              <w:pStyle w:val="Default"/>
            </w:pPr>
          </w:p>
          <w:p w14:paraId="612976A6" w14:textId="595AFF2E" w:rsidR="00467207" w:rsidRPr="005C6B96" w:rsidRDefault="00017A22" w:rsidP="00766138">
            <w:pPr>
              <w:rPr>
                <w:rFonts w:ascii="Arial" w:hAnsi="Arial" w:cs="Arial"/>
                <w:b/>
                <w:lang w:val="en-GB"/>
              </w:rPr>
            </w:pPr>
            <w:r w:rsidRPr="005C6B96">
              <w:rPr>
                <w:rFonts w:ascii="Arial" w:hAnsi="Arial" w:cs="Arial"/>
                <w:b/>
                <w:bCs/>
                <w:lang w:val="en-GB"/>
              </w:rPr>
              <w:t xml:space="preserve">Degradable nanogels of </w:t>
            </w:r>
            <w:proofErr w:type="gramStart"/>
            <w:r w:rsidRPr="005C6B96">
              <w:rPr>
                <w:rFonts w:ascii="Arial" w:hAnsi="Arial" w:cs="Arial"/>
                <w:b/>
                <w:bCs/>
                <w:lang w:val="en-GB"/>
              </w:rPr>
              <w:t>poly(</w:t>
            </w:r>
            <w:proofErr w:type="gramEnd"/>
            <w:r w:rsidRPr="005C6B96">
              <w:rPr>
                <w:rFonts w:ascii="Arial" w:hAnsi="Arial" w:cs="Arial"/>
                <w:b/>
                <w:bCs/>
                <w:lang w:val="en-GB"/>
              </w:rPr>
              <w:t>oligoethylene glycol methyl ether methacrylate) (</w:t>
            </w:r>
            <w:proofErr w:type="spellStart"/>
            <w:r w:rsidRPr="005C6B96">
              <w:rPr>
                <w:rFonts w:ascii="Arial" w:hAnsi="Arial" w:cs="Arial"/>
                <w:b/>
                <w:bCs/>
                <w:lang w:val="en-GB"/>
              </w:rPr>
              <w:t>poegma</w:t>
            </w:r>
            <w:proofErr w:type="spellEnd"/>
            <w:r w:rsidRPr="005C6B96">
              <w:rPr>
                <w:rFonts w:ascii="Arial" w:hAnsi="Arial" w:cs="Arial"/>
                <w:b/>
                <w:bCs/>
                <w:lang w:val="en-GB"/>
              </w:rPr>
              <w:t>) for biomedical applications</w:t>
            </w:r>
          </w:p>
        </w:tc>
      </w:tr>
      <w:tr w:rsidR="00467207" w:rsidRPr="008E5BE4" w14:paraId="1D5D4D13" w14:textId="77777777" w:rsidTr="00032119">
        <w:tc>
          <w:tcPr>
            <w:tcW w:w="9576" w:type="dxa"/>
          </w:tcPr>
          <w:p w14:paraId="02AF625D" w14:textId="6112C5AA" w:rsidR="00972FB0" w:rsidRPr="005C6B96" w:rsidRDefault="00221729" w:rsidP="00221729">
            <w:pPr>
              <w:spacing w:line="240" w:lineRule="auto"/>
              <w:rPr>
                <w:rFonts w:ascii="Arial" w:hAnsi="Arial"/>
                <w:color w:val="FF0000"/>
                <w:lang w:val="en-GB"/>
              </w:rPr>
            </w:pPr>
            <w:r w:rsidRPr="005C6B96">
              <w:rPr>
                <w:rFonts w:ascii="Arial" w:hAnsi="Arial"/>
                <w:u w:val="single"/>
                <w:lang w:val="en-GB"/>
              </w:rPr>
              <w:t>Mazrina Mazlan</w:t>
            </w:r>
            <w:r w:rsidR="00AB0613" w:rsidRPr="005C6B96">
              <w:rPr>
                <w:rFonts w:ascii="Arial" w:hAnsi="Arial"/>
                <w:lang w:val="en-GB"/>
              </w:rPr>
              <w:t xml:space="preserve">, </w:t>
            </w:r>
            <w:r w:rsidRPr="005C6B96">
              <w:rPr>
                <w:rFonts w:ascii="Arial" w:hAnsi="Arial"/>
                <w:lang w:val="en-GB"/>
              </w:rPr>
              <w:t xml:space="preserve">Tom O. </w:t>
            </w:r>
            <w:r w:rsidR="00D57800" w:rsidRPr="005C6B96">
              <w:rPr>
                <w:rFonts w:ascii="Arial" w:hAnsi="Arial"/>
                <w:lang w:val="en-GB"/>
              </w:rPr>
              <w:t>McDonald</w:t>
            </w:r>
          </w:p>
        </w:tc>
      </w:tr>
      <w:tr w:rsidR="00467207" w:rsidRPr="008E5BE4" w14:paraId="63FBC6B0" w14:textId="77777777" w:rsidTr="00032119">
        <w:tc>
          <w:tcPr>
            <w:tcW w:w="9576" w:type="dxa"/>
          </w:tcPr>
          <w:p w14:paraId="1E6D58FE" w14:textId="106504F7" w:rsidR="00EA519D" w:rsidRPr="008E5BE4" w:rsidRDefault="005556FD" w:rsidP="00EA519D">
            <w:pPr>
              <w:spacing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8E5BE4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1</w:t>
            </w:r>
            <w:r w:rsidR="00972FB0" w:rsidRPr="008E5BE4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="00AB0613" w:rsidRPr="008E5BE4">
              <w:rPr>
                <w:rFonts w:ascii="Arial" w:eastAsia="Times New Roman" w:hAnsi="Arial" w:cs="Arial"/>
                <w:color w:val="000000"/>
                <w:lang w:val="en-GB" w:eastAsia="en-GB"/>
              </w:rPr>
              <w:t>Department</w:t>
            </w:r>
            <w:r w:rsidR="00221729" w:rsidRPr="008E5BE4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of Chemistry</w:t>
            </w:r>
            <w:r w:rsidR="00972FB0" w:rsidRPr="008E5BE4">
              <w:rPr>
                <w:rFonts w:ascii="Arial" w:eastAsia="Times New Roman" w:hAnsi="Arial" w:cs="Arial"/>
                <w:color w:val="000000"/>
                <w:lang w:val="en-GB" w:eastAsia="en-GB"/>
              </w:rPr>
              <w:t>,</w:t>
            </w:r>
            <w:r w:rsidR="00C612F0" w:rsidRPr="008E5BE4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Faculty of Science and Engineering,</w:t>
            </w:r>
            <w:r w:rsidR="00972FB0" w:rsidRPr="008E5BE4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University</w:t>
            </w:r>
            <w:r w:rsidR="00221729" w:rsidRPr="008E5BE4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of Liverpool</w:t>
            </w:r>
            <w:r w:rsidR="00972FB0" w:rsidRPr="008E5BE4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221729" w:rsidRPr="008E5BE4">
              <w:rPr>
                <w:rFonts w:ascii="Arial" w:eastAsia="Times New Roman" w:hAnsi="Arial" w:cs="Arial"/>
                <w:color w:val="000000"/>
                <w:lang w:val="en-GB" w:eastAsia="en-GB"/>
              </w:rPr>
              <w:t>Liverpool</w:t>
            </w:r>
            <w:r w:rsidRPr="008E5BE4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, </w:t>
            </w:r>
            <w:r w:rsidR="00221729" w:rsidRPr="008E5BE4">
              <w:rPr>
                <w:rFonts w:ascii="Arial" w:eastAsia="Times New Roman" w:hAnsi="Arial" w:cs="Arial"/>
                <w:color w:val="000000"/>
                <w:lang w:val="en-GB" w:eastAsia="en-GB"/>
              </w:rPr>
              <w:t>United Kingdom</w:t>
            </w:r>
            <w:r w:rsidR="008C715D" w:rsidRPr="008E5BE4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; </w:t>
            </w:r>
          </w:p>
        </w:tc>
      </w:tr>
      <w:tr w:rsidR="00467207" w:rsidRPr="008E5BE4" w14:paraId="68801AA9" w14:textId="77777777" w:rsidTr="00032119">
        <w:tc>
          <w:tcPr>
            <w:tcW w:w="9576" w:type="dxa"/>
          </w:tcPr>
          <w:p w14:paraId="4D02338A" w14:textId="2BF41BC7" w:rsidR="00EA519D" w:rsidRPr="008E5BE4" w:rsidRDefault="00467207" w:rsidP="00716D35">
            <w:pPr>
              <w:spacing w:line="240" w:lineRule="auto"/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5C6B96">
              <w:rPr>
                <w:rFonts w:ascii="Arial" w:hAnsi="Arial"/>
                <w:b/>
                <w:lang w:val="en-GB"/>
              </w:rPr>
              <w:t>Background:</w:t>
            </w:r>
            <w:r w:rsidR="005162DB" w:rsidRPr="005C6B96">
              <w:rPr>
                <w:rFonts w:ascii="Arial" w:hAnsi="Arial"/>
                <w:lang w:val="en-GB"/>
              </w:rPr>
              <w:t xml:space="preserve"> </w:t>
            </w:r>
            <w:proofErr w:type="gramStart"/>
            <w:r w:rsidR="00221729" w:rsidRPr="005C6B96">
              <w:rPr>
                <w:rFonts w:ascii="Arial" w:eastAsia="Times New Roman" w:hAnsi="Arial" w:cs="Arial"/>
                <w:lang w:val="en-GB" w:eastAsia="en-GB"/>
              </w:rPr>
              <w:t>Poly(</w:t>
            </w:r>
            <w:proofErr w:type="gramEnd"/>
            <w:r w:rsidR="00221729" w:rsidRPr="005C6B96">
              <w:rPr>
                <w:rFonts w:ascii="Arial" w:eastAsia="Times New Roman" w:hAnsi="Arial" w:cs="Arial"/>
                <w:lang w:val="en-GB" w:eastAsia="en-GB"/>
              </w:rPr>
              <w:t xml:space="preserve">N-isopropylacrylamide (PNIPAM) </w:t>
            </w:r>
            <w:r w:rsidR="00D57800" w:rsidRPr="005C6B96">
              <w:rPr>
                <w:rFonts w:ascii="Arial" w:eastAsia="Times New Roman" w:hAnsi="Arial" w:cs="Arial"/>
                <w:lang w:val="en-GB" w:eastAsia="en-GB"/>
              </w:rPr>
              <w:t xml:space="preserve">is one of the most widely researched </w:t>
            </w:r>
            <w:r w:rsidR="00221729" w:rsidRPr="005C6B96">
              <w:rPr>
                <w:rFonts w:ascii="Arial" w:eastAsia="Times New Roman" w:hAnsi="Arial" w:cs="Arial"/>
                <w:lang w:val="en-GB" w:eastAsia="en-GB"/>
              </w:rPr>
              <w:t xml:space="preserve"> thermoresponsive polymer</w:t>
            </w:r>
            <w:r w:rsidR="00D57800" w:rsidRPr="005C6B96">
              <w:rPr>
                <w:rFonts w:ascii="Arial" w:eastAsia="Times New Roman" w:hAnsi="Arial" w:cs="Arial"/>
                <w:lang w:val="en-GB" w:eastAsia="en-GB"/>
              </w:rPr>
              <w:t>s. We have previously shown that the PNIPAM nanogels can be used to produce</w:t>
            </w:r>
            <w:r w:rsidR="00221729" w:rsidRPr="005C6B96">
              <w:rPr>
                <w:rFonts w:ascii="Arial" w:eastAsia="Times New Roman" w:hAnsi="Arial" w:cs="Arial"/>
                <w:lang w:val="en-GB" w:eastAsia="en-GB"/>
              </w:rPr>
              <w:t xml:space="preserve"> in situ forming implant</w:t>
            </w:r>
            <w:r w:rsidR="00D57800" w:rsidRPr="005C6B96">
              <w:rPr>
                <w:rFonts w:ascii="Arial" w:eastAsia="Times New Roman" w:hAnsi="Arial" w:cs="Arial"/>
                <w:lang w:val="en-GB" w:eastAsia="en-GB"/>
              </w:rPr>
              <w:t>s that can offer long-acting drug delivery</w:t>
            </w:r>
            <w:r w:rsidR="00221729" w:rsidRPr="005C6B96">
              <w:rPr>
                <w:rFonts w:ascii="Arial" w:eastAsia="Times New Roman" w:hAnsi="Arial" w:cs="Arial"/>
                <w:lang w:val="en-GB" w:eastAsia="en-GB"/>
              </w:rPr>
              <w:t xml:space="preserve">. However, there </w:t>
            </w:r>
            <w:r w:rsidR="00D57800" w:rsidRPr="005C6B96">
              <w:rPr>
                <w:rFonts w:ascii="Arial" w:eastAsia="Times New Roman" w:hAnsi="Arial" w:cs="Arial"/>
                <w:lang w:val="en-GB" w:eastAsia="en-GB"/>
              </w:rPr>
              <w:t xml:space="preserve">are </w:t>
            </w:r>
            <w:r w:rsidR="00221729" w:rsidRPr="005C6B96">
              <w:rPr>
                <w:rFonts w:ascii="Arial" w:eastAsia="Times New Roman" w:hAnsi="Arial" w:cs="Arial"/>
                <w:lang w:val="en-GB" w:eastAsia="en-GB"/>
              </w:rPr>
              <w:t>potential</w:t>
            </w:r>
            <w:r w:rsidR="00D57800" w:rsidRPr="005C6B96">
              <w:rPr>
                <w:rFonts w:ascii="Arial" w:eastAsia="Times New Roman" w:hAnsi="Arial" w:cs="Arial"/>
                <w:lang w:val="en-GB" w:eastAsia="en-GB"/>
              </w:rPr>
              <w:t xml:space="preserve"> concerns for PNIPAM regarding</w:t>
            </w:r>
            <w:r w:rsidR="00221729" w:rsidRPr="005C6B96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D57800" w:rsidRPr="005C6B96">
              <w:rPr>
                <w:rFonts w:ascii="Arial" w:eastAsia="Times New Roman" w:hAnsi="Arial" w:cs="Arial"/>
                <w:lang w:val="en-GB" w:eastAsia="en-GB"/>
              </w:rPr>
              <w:t>the</w:t>
            </w:r>
            <w:r w:rsidR="00221729" w:rsidRPr="005C6B96">
              <w:rPr>
                <w:rFonts w:ascii="Arial" w:eastAsia="Times New Roman" w:hAnsi="Arial" w:cs="Arial"/>
                <w:lang w:val="en-GB" w:eastAsia="en-GB"/>
              </w:rPr>
              <w:t xml:space="preserve"> toxicity of </w:t>
            </w:r>
            <w:r w:rsidR="00D57800" w:rsidRPr="005C6B96">
              <w:rPr>
                <w:rFonts w:ascii="Arial" w:eastAsia="Times New Roman" w:hAnsi="Arial" w:cs="Arial"/>
                <w:lang w:val="en-GB" w:eastAsia="en-GB"/>
              </w:rPr>
              <w:t xml:space="preserve">any acrylamide </w:t>
            </w:r>
            <w:r w:rsidR="00221729" w:rsidRPr="005C6B96">
              <w:rPr>
                <w:rFonts w:ascii="Arial" w:eastAsia="Times New Roman" w:hAnsi="Arial" w:cs="Arial"/>
                <w:lang w:val="en-GB" w:eastAsia="en-GB"/>
              </w:rPr>
              <w:t>monomer residual</w:t>
            </w:r>
            <w:r w:rsidR="00D57800" w:rsidRPr="005C6B96">
              <w:rPr>
                <w:rFonts w:ascii="Arial" w:eastAsia="Times New Roman" w:hAnsi="Arial" w:cs="Arial"/>
                <w:lang w:val="en-GB" w:eastAsia="en-GB"/>
              </w:rPr>
              <w:t>s.</w:t>
            </w:r>
            <w:r w:rsidR="00221729" w:rsidRPr="005C6B96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D57800" w:rsidRPr="005C6B96">
              <w:rPr>
                <w:rFonts w:ascii="Arial" w:eastAsia="Times New Roman" w:hAnsi="Arial" w:cs="Arial"/>
                <w:lang w:val="en-GB" w:eastAsia="en-GB"/>
              </w:rPr>
              <w:t xml:space="preserve">This limitation has </w:t>
            </w:r>
            <w:r w:rsidR="00716D35" w:rsidRPr="008E5BE4">
              <w:rPr>
                <w:rFonts w:ascii="Arial" w:eastAsia="Times New Roman" w:hAnsi="Arial" w:cs="Arial"/>
                <w:lang w:val="en-GB" w:eastAsia="en-GB"/>
              </w:rPr>
              <w:t>led researchers to search for alternatives that are safer for biomedical applications.</w:t>
            </w:r>
            <w:r w:rsidR="00E634BB" w:rsidRPr="008E5BE4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716D35" w:rsidRPr="008E5BE4">
              <w:rPr>
                <w:rFonts w:ascii="Arial" w:eastAsia="Times New Roman" w:hAnsi="Arial" w:cs="Arial"/>
                <w:lang w:val="en-GB" w:eastAsia="en-GB"/>
              </w:rPr>
              <w:t xml:space="preserve">One such alternative is </w:t>
            </w:r>
            <w:proofErr w:type="gramStart"/>
            <w:r w:rsidR="00716D35" w:rsidRPr="008E5BE4">
              <w:rPr>
                <w:rFonts w:ascii="Arial" w:eastAsia="Times New Roman" w:hAnsi="Arial" w:cs="Arial"/>
                <w:lang w:val="en-GB" w:eastAsia="en-GB"/>
              </w:rPr>
              <w:t>poly(</w:t>
            </w:r>
            <w:proofErr w:type="gramEnd"/>
            <w:r w:rsidR="00716D35" w:rsidRPr="008E5BE4">
              <w:rPr>
                <w:rFonts w:ascii="Arial" w:eastAsia="Times New Roman" w:hAnsi="Arial" w:cs="Arial"/>
                <w:lang w:val="en-GB" w:eastAsia="en-GB"/>
              </w:rPr>
              <w:t xml:space="preserve">oligoethylene glycol methyl ether methacrylate) (POEGMA), which is a methacrylate-based polymer. </w:t>
            </w:r>
            <w:r w:rsidR="00716D35" w:rsidRPr="005C6B96">
              <w:rPr>
                <w:rFonts w:ascii="Arial" w:eastAsia="Times New Roman" w:hAnsi="Arial" w:cs="Arial"/>
                <w:lang w:val="en-GB" w:eastAsia="en-GB"/>
              </w:rPr>
              <w:t>POEGMA has attracted significant interest from researchers due to its biocompatibility and</w:t>
            </w:r>
            <w:r w:rsidR="00D57800" w:rsidRPr="005C6B96">
              <w:rPr>
                <w:rFonts w:ascii="Arial" w:eastAsia="Times New Roman" w:hAnsi="Arial" w:cs="Arial"/>
                <w:lang w:val="en-GB" w:eastAsia="en-GB"/>
              </w:rPr>
              <w:t xml:space="preserve"> the ability to tune the thermoresponsive </w:t>
            </w:r>
            <w:r w:rsidR="008E5BE4" w:rsidRPr="008E5BE4">
              <w:rPr>
                <w:rFonts w:ascii="Arial" w:eastAsia="Times New Roman" w:hAnsi="Arial" w:cs="Arial"/>
                <w:lang w:val="en-GB" w:eastAsia="en-GB"/>
              </w:rPr>
              <w:t>behaviour</w:t>
            </w:r>
            <w:r w:rsidR="00D57800" w:rsidRPr="005C6B96">
              <w:rPr>
                <w:rFonts w:ascii="Arial" w:eastAsia="Times New Roman" w:hAnsi="Arial" w:cs="Arial"/>
                <w:lang w:val="en-GB" w:eastAsia="en-GB"/>
              </w:rPr>
              <w:t>. It is also possible to obtain</w:t>
            </w:r>
            <w:r w:rsidR="00716D35" w:rsidRPr="005C6B96">
              <w:rPr>
                <w:rFonts w:ascii="Arial" w:eastAsia="Times New Roman" w:hAnsi="Arial" w:cs="Arial"/>
                <w:lang w:val="en-GB" w:eastAsia="en-GB"/>
              </w:rPr>
              <w:t xml:space="preserve"> biodegradab</w:t>
            </w:r>
            <w:r w:rsidR="00D57800" w:rsidRPr="005C6B96">
              <w:rPr>
                <w:rFonts w:ascii="Arial" w:eastAsia="Times New Roman" w:hAnsi="Arial" w:cs="Arial"/>
                <w:lang w:val="en-GB" w:eastAsia="en-GB"/>
              </w:rPr>
              <w:t>le nanogels</w:t>
            </w:r>
            <w:r w:rsidR="00716D35" w:rsidRPr="005C6B96">
              <w:rPr>
                <w:rFonts w:ascii="Arial" w:eastAsia="Times New Roman" w:hAnsi="Arial" w:cs="Arial"/>
                <w:lang w:val="en-GB" w:eastAsia="en-GB"/>
              </w:rPr>
              <w:t xml:space="preserve"> making</w:t>
            </w:r>
            <w:r w:rsidR="00D57800" w:rsidRPr="005C6B96">
              <w:rPr>
                <w:rFonts w:ascii="Arial" w:eastAsia="Times New Roman" w:hAnsi="Arial" w:cs="Arial"/>
                <w:lang w:val="en-GB" w:eastAsia="en-GB"/>
              </w:rPr>
              <w:t xml:space="preserve"> POEGMA</w:t>
            </w:r>
            <w:r w:rsidR="00716D35" w:rsidRPr="005C6B96">
              <w:rPr>
                <w:rFonts w:ascii="Arial" w:eastAsia="Times New Roman" w:hAnsi="Arial" w:cs="Arial"/>
                <w:lang w:val="en-GB" w:eastAsia="en-GB"/>
              </w:rPr>
              <w:t xml:space="preserve"> a promising material for a variety of biomedical applications.</w:t>
            </w:r>
            <w:r w:rsidR="00D57800" w:rsidRPr="005C6B96">
              <w:rPr>
                <w:rFonts w:ascii="Arial" w:eastAsia="Times New Roman" w:hAnsi="Arial" w:cs="Arial"/>
                <w:lang w:val="en-GB" w:eastAsia="en-GB"/>
              </w:rPr>
              <w:t xml:space="preserve"> In this work we design and test degradable POEGMA nanogels for future applications as in situ forming implants</w:t>
            </w:r>
            <w:r w:rsidR="00C324D1">
              <w:rPr>
                <w:rFonts w:ascii="Arial" w:eastAsia="Times New Roman" w:hAnsi="Arial" w:cs="Arial"/>
                <w:lang w:val="en-GB" w:eastAsia="en-GB"/>
              </w:rPr>
              <w:t>.</w:t>
            </w:r>
          </w:p>
        </w:tc>
      </w:tr>
      <w:tr w:rsidR="00467207" w:rsidRPr="008E5BE4" w14:paraId="291DAA53" w14:textId="77777777" w:rsidTr="00032119">
        <w:tc>
          <w:tcPr>
            <w:tcW w:w="9576" w:type="dxa"/>
          </w:tcPr>
          <w:p w14:paraId="158BA3F5" w14:textId="32AFA96C" w:rsidR="00EA519D" w:rsidRPr="008E5BE4" w:rsidRDefault="00467207" w:rsidP="00716D35">
            <w:pPr>
              <w:spacing w:line="240" w:lineRule="auto"/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5C6B96">
              <w:rPr>
                <w:rFonts w:ascii="Arial" w:hAnsi="Arial"/>
                <w:b/>
                <w:lang w:val="en-GB"/>
              </w:rPr>
              <w:t>Methods:</w:t>
            </w:r>
            <w:r w:rsidRPr="005C6B96">
              <w:rPr>
                <w:rFonts w:ascii="Arial" w:hAnsi="Arial"/>
                <w:lang w:val="en-GB"/>
              </w:rPr>
              <w:t xml:space="preserve"> </w:t>
            </w:r>
            <w:r w:rsidR="00221729" w:rsidRPr="005C6B96">
              <w:rPr>
                <w:rFonts w:ascii="Arial" w:eastAsia="Times New Roman" w:hAnsi="Arial" w:cs="Arial"/>
                <w:lang w:val="en-GB" w:eastAsia="en-GB"/>
              </w:rPr>
              <w:t>The POEGMA nanogels were polymerised by dispersion polymeri</w:t>
            </w:r>
            <w:r w:rsidR="007C7764" w:rsidRPr="005C6B96">
              <w:rPr>
                <w:rFonts w:ascii="Arial" w:eastAsia="Times New Roman" w:hAnsi="Arial" w:cs="Arial"/>
                <w:lang w:val="en-GB" w:eastAsia="en-GB"/>
              </w:rPr>
              <w:t>s</w:t>
            </w:r>
            <w:r w:rsidR="00221729" w:rsidRPr="005C6B96">
              <w:rPr>
                <w:rFonts w:ascii="Arial" w:eastAsia="Times New Roman" w:hAnsi="Arial" w:cs="Arial"/>
                <w:lang w:val="en-GB" w:eastAsia="en-GB"/>
              </w:rPr>
              <w:t>ation</w:t>
            </w:r>
            <w:r w:rsidR="00CB33F8" w:rsidRPr="005C6B96">
              <w:rPr>
                <w:rFonts w:ascii="Arial" w:eastAsia="Times New Roman" w:hAnsi="Arial" w:cs="Arial"/>
                <w:lang w:val="en-GB" w:eastAsia="en-GB"/>
              </w:rPr>
              <w:t xml:space="preserve"> using copolymers </w:t>
            </w:r>
            <w:r w:rsidR="00CB33F8" w:rsidRPr="008E5BE4">
              <w:rPr>
                <w:rFonts w:ascii="Arial" w:eastAsia="Times New Roman" w:hAnsi="Arial" w:cs="Arial"/>
                <w:lang w:val="en-GB" w:eastAsia="en-GB"/>
              </w:rPr>
              <w:t>of 2-(2-</w:t>
            </w:r>
            <w:proofErr w:type="gramStart"/>
            <w:r w:rsidR="00CB33F8" w:rsidRPr="008E5BE4">
              <w:rPr>
                <w:rFonts w:ascii="Arial" w:eastAsia="Times New Roman" w:hAnsi="Arial" w:cs="Arial"/>
                <w:lang w:val="en-GB" w:eastAsia="en-GB"/>
              </w:rPr>
              <w:t>methoxyethoxy)ethyl</w:t>
            </w:r>
            <w:proofErr w:type="gramEnd"/>
            <w:r w:rsidR="00CB33F8" w:rsidRPr="008E5BE4">
              <w:rPr>
                <w:rFonts w:ascii="Arial" w:eastAsia="Times New Roman" w:hAnsi="Arial" w:cs="Arial"/>
                <w:lang w:val="en-GB" w:eastAsia="en-GB"/>
              </w:rPr>
              <w:t xml:space="preserve"> methacrylate, oligo(ethylene glycol)methacrylate,</w:t>
            </w:r>
            <w:r w:rsidR="008E5BE4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CB33F8" w:rsidRPr="008E5BE4">
              <w:rPr>
                <w:rFonts w:ascii="Arial" w:eastAsia="Times New Roman" w:hAnsi="Arial" w:cs="Arial"/>
                <w:lang w:val="en-GB" w:eastAsia="en-GB"/>
              </w:rPr>
              <w:t xml:space="preserve">and a </w:t>
            </w:r>
            <w:proofErr w:type="spellStart"/>
            <w:r w:rsidR="00CB33F8" w:rsidRPr="008E5BE4">
              <w:rPr>
                <w:rFonts w:ascii="Arial" w:eastAsia="Times New Roman" w:hAnsi="Arial" w:cs="Arial"/>
                <w:lang w:val="en-GB" w:eastAsia="en-GB"/>
              </w:rPr>
              <w:t>disulfide</w:t>
            </w:r>
            <w:proofErr w:type="spellEnd"/>
            <w:r w:rsidR="00CB33F8" w:rsidRPr="008E5BE4">
              <w:rPr>
                <w:rFonts w:ascii="Arial" w:eastAsia="Times New Roman" w:hAnsi="Arial" w:cs="Arial"/>
                <w:lang w:val="en-GB" w:eastAsia="en-GB"/>
              </w:rPr>
              <w:t>-containing crosslinker, N,N’-bis(acryloyl)</w:t>
            </w:r>
            <w:proofErr w:type="spellStart"/>
            <w:r w:rsidR="00CB33F8" w:rsidRPr="008E5BE4">
              <w:rPr>
                <w:rFonts w:ascii="Arial" w:eastAsia="Times New Roman" w:hAnsi="Arial" w:cs="Arial"/>
                <w:lang w:val="en-GB" w:eastAsia="en-GB"/>
              </w:rPr>
              <w:t>cystamine</w:t>
            </w:r>
            <w:proofErr w:type="spellEnd"/>
            <w:r w:rsidR="00CB33F8" w:rsidRPr="008E5BE4">
              <w:rPr>
                <w:rFonts w:ascii="Arial" w:eastAsia="Times New Roman" w:hAnsi="Arial" w:cs="Arial"/>
                <w:lang w:val="en-GB" w:eastAsia="en-GB"/>
              </w:rPr>
              <w:t>.</w:t>
            </w:r>
            <w:r w:rsidR="008E5BE4" w:rsidRPr="008E5BE4">
              <w:rPr>
                <w:rFonts w:ascii="Arial" w:eastAsia="Times New Roman" w:hAnsi="Arial" w:cs="Arial"/>
                <w:lang w:val="en-GB" w:eastAsia="en-GB"/>
              </w:rPr>
              <w:t xml:space="preserve"> The nanogels were characterised by dynamic light scattering and electrophoretic mobility measurements to determine their thermoresponsive and degradation properties.</w:t>
            </w:r>
          </w:p>
        </w:tc>
      </w:tr>
      <w:tr w:rsidR="00467207" w:rsidRPr="008E5BE4" w14:paraId="3489F48C" w14:textId="77777777" w:rsidTr="00032119">
        <w:tc>
          <w:tcPr>
            <w:tcW w:w="9576" w:type="dxa"/>
          </w:tcPr>
          <w:p w14:paraId="721BEE18" w14:textId="431463D2" w:rsidR="00EA519D" w:rsidRPr="005C6B96" w:rsidRDefault="00467207" w:rsidP="00716D35">
            <w:pPr>
              <w:spacing w:line="240" w:lineRule="auto"/>
              <w:jc w:val="both"/>
              <w:rPr>
                <w:rFonts w:ascii="Arial" w:hAnsi="Arial"/>
                <w:szCs w:val="20"/>
                <w:lang w:val="en-GB"/>
              </w:rPr>
            </w:pPr>
            <w:r w:rsidRPr="005C6B96">
              <w:rPr>
                <w:rFonts w:ascii="Arial" w:hAnsi="Arial"/>
                <w:b/>
                <w:lang w:val="en-GB"/>
              </w:rPr>
              <w:t>Results:</w:t>
            </w:r>
            <w:r w:rsidR="00221729" w:rsidRPr="005C6B96">
              <w:rPr>
                <w:rFonts w:ascii="Arial" w:hAnsi="Arial"/>
                <w:b/>
                <w:lang w:val="en-GB"/>
              </w:rPr>
              <w:t xml:space="preserve"> </w:t>
            </w:r>
            <w:r w:rsidR="00CB33F8" w:rsidRPr="005C6B96">
              <w:rPr>
                <w:rFonts w:ascii="Arial" w:hAnsi="Arial"/>
                <w:b/>
                <w:lang w:val="en-GB"/>
              </w:rPr>
              <w:t xml:space="preserve"> </w:t>
            </w:r>
            <w:r w:rsidR="00CB33F8" w:rsidRPr="005C6B96">
              <w:rPr>
                <w:rFonts w:ascii="Arial" w:hAnsi="Arial"/>
                <w:lang w:val="en-GB"/>
              </w:rPr>
              <w:t>The nanogels obtained had sizes ranging from 112-183 nm</w:t>
            </w:r>
            <w:r w:rsidR="00E634BB" w:rsidRPr="005C6B96">
              <w:rPr>
                <w:rFonts w:ascii="Arial" w:hAnsi="Arial"/>
                <w:lang w:val="en-GB"/>
              </w:rPr>
              <w:t xml:space="preserve"> with polydispersity index value of below than 0.2</w:t>
            </w:r>
            <w:r w:rsidR="00CB33F8" w:rsidRPr="005C6B96">
              <w:rPr>
                <w:rFonts w:ascii="Arial" w:hAnsi="Arial"/>
                <w:lang w:val="en-GB"/>
              </w:rPr>
              <w:t xml:space="preserve">. The </w:t>
            </w:r>
            <w:r w:rsidR="00CB33F8" w:rsidRPr="005C6B96">
              <w:rPr>
                <w:rFonts w:ascii="Arial" w:hAnsi="Arial"/>
                <w:vertAlign w:val="superscript"/>
                <w:lang w:val="en-GB"/>
              </w:rPr>
              <w:t>1</w:t>
            </w:r>
            <w:r w:rsidR="00CB33F8" w:rsidRPr="005C6B96">
              <w:rPr>
                <w:rFonts w:ascii="Arial" w:hAnsi="Arial"/>
                <w:lang w:val="en-GB"/>
              </w:rPr>
              <w:t>H</w:t>
            </w:r>
            <w:r w:rsidR="008E5BE4" w:rsidRPr="005C6B96">
              <w:rPr>
                <w:rFonts w:ascii="Arial" w:hAnsi="Arial"/>
                <w:lang w:val="en-GB"/>
              </w:rPr>
              <w:t xml:space="preserve"> </w:t>
            </w:r>
            <w:r w:rsidR="00CB33F8" w:rsidRPr="005C6B96">
              <w:rPr>
                <w:rFonts w:ascii="Arial" w:hAnsi="Arial"/>
                <w:lang w:val="en-GB"/>
              </w:rPr>
              <w:t xml:space="preserve">NMR conversion analysis indicated that the conversion rates were </w:t>
            </w:r>
            <w:r w:rsidR="008E5BE4" w:rsidRPr="005C6B96">
              <w:rPr>
                <w:rFonts w:ascii="Arial" w:hAnsi="Arial"/>
                <w:lang w:val="en-GB"/>
              </w:rPr>
              <w:t>varied depending on the composition of the monomers used</w:t>
            </w:r>
            <w:r w:rsidR="00CB33F8" w:rsidRPr="005C6B96">
              <w:rPr>
                <w:rFonts w:ascii="Arial" w:hAnsi="Arial"/>
                <w:lang w:val="en-GB"/>
              </w:rPr>
              <w:t>. The POEGMA nanogel samples exhibited high degradability with</w:t>
            </w:r>
            <w:r w:rsidR="008E5BE4" w:rsidRPr="005C6B96">
              <w:rPr>
                <w:rFonts w:ascii="Arial" w:hAnsi="Arial"/>
                <w:lang w:val="en-GB"/>
              </w:rPr>
              <w:t xml:space="preserve"> up to </w:t>
            </w:r>
            <w:proofErr w:type="gramStart"/>
            <w:r w:rsidR="008E5BE4" w:rsidRPr="005C6B96">
              <w:rPr>
                <w:rFonts w:ascii="Arial" w:hAnsi="Arial"/>
                <w:lang w:val="en-GB"/>
              </w:rPr>
              <w:t xml:space="preserve">a </w:t>
            </w:r>
            <w:r w:rsidR="00CB33F8" w:rsidRPr="005C6B96">
              <w:rPr>
                <w:rFonts w:ascii="Arial" w:hAnsi="Arial"/>
                <w:lang w:val="en-GB"/>
              </w:rPr>
              <w:t xml:space="preserve"> 79</w:t>
            </w:r>
            <w:proofErr w:type="gramEnd"/>
            <w:r w:rsidR="00CB33F8" w:rsidRPr="005C6B96">
              <w:rPr>
                <w:rFonts w:ascii="Arial" w:hAnsi="Arial"/>
                <w:lang w:val="en-GB"/>
              </w:rPr>
              <w:t xml:space="preserve">% ± 6.62 </w:t>
            </w:r>
            <w:r w:rsidR="008E5BE4" w:rsidRPr="005C6B96">
              <w:rPr>
                <w:rFonts w:ascii="Arial" w:hAnsi="Arial"/>
                <w:lang w:val="en-GB"/>
              </w:rPr>
              <w:t xml:space="preserve">reduction in the light scattering intensity when the nanogels were treated </w:t>
            </w:r>
            <w:r w:rsidR="00CB33F8" w:rsidRPr="005C6B96">
              <w:rPr>
                <w:rFonts w:ascii="Arial" w:hAnsi="Arial"/>
                <w:lang w:val="en-GB"/>
              </w:rPr>
              <w:t xml:space="preserve">with </w:t>
            </w:r>
            <w:proofErr w:type="spellStart"/>
            <w:r w:rsidR="00CB33F8" w:rsidRPr="005C6B96">
              <w:rPr>
                <w:rFonts w:ascii="Arial" w:hAnsi="Arial"/>
                <w:lang w:val="en-GB"/>
              </w:rPr>
              <w:t>dithiotreitol</w:t>
            </w:r>
            <w:proofErr w:type="spellEnd"/>
            <w:r w:rsidR="00CB33F8" w:rsidRPr="005C6B96">
              <w:rPr>
                <w:rFonts w:ascii="Arial" w:hAnsi="Arial"/>
                <w:lang w:val="en-GB"/>
              </w:rPr>
              <w:t>. The temperature-dependent experiments revealed the thermoresponsive behaviours</w:t>
            </w:r>
            <w:r w:rsidR="008E5BE4">
              <w:rPr>
                <w:rFonts w:ascii="Arial" w:hAnsi="Arial"/>
                <w:lang w:val="en-GB"/>
              </w:rPr>
              <w:t xml:space="preserve"> were tuneable and an aggregation temperature of </w:t>
            </w:r>
            <w:r w:rsidR="00CB33F8" w:rsidRPr="005C6B96">
              <w:rPr>
                <w:rFonts w:ascii="Arial" w:hAnsi="Arial"/>
                <w:lang w:val="en-GB"/>
              </w:rPr>
              <w:t>28 °C</w:t>
            </w:r>
            <w:r w:rsidR="008E5BE4">
              <w:rPr>
                <w:rFonts w:ascii="Arial" w:hAnsi="Arial"/>
                <w:lang w:val="en-GB"/>
              </w:rPr>
              <w:t xml:space="preserve"> was possible depending on the composition. </w:t>
            </w:r>
            <w:r w:rsidR="00CB33F8" w:rsidRPr="005C6B96">
              <w:rPr>
                <w:rFonts w:ascii="Arial" w:hAnsi="Arial"/>
                <w:lang w:val="en-GB"/>
              </w:rPr>
              <w:t xml:space="preserve"> </w:t>
            </w:r>
          </w:p>
        </w:tc>
      </w:tr>
      <w:tr w:rsidR="00467207" w:rsidRPr="008E5BE4" w14:paraId="2083C688" w14:textId="77777777" w:rsidTr="00032119">
        <w:tc>
          <w:tcPr>
            <w:tcW w:w="9576" w:type="dxa"/>
          </w:tcPr>
          <w:p w14:paraId="2B777301" w14:textId="34154AE7" w:rsidR="00467207" w:rsidRPr="005C6B96" w:rsidRDefault="00467207" w:rsidP="00716D35">
            <w:pPr>
              <w:spacing w:line="240" w:lineRule="auto"/>
              <w:jc w:val="both"/>
              <w:rPr>
                <w:rFonts w:ascii="Arial" w:hAnsi="Arial"/>
                <w:lang w:val="en-GB"/>
              </w:rPr>
            </w:pPr>
            <w:r w:rsidRPr="005C6B96">
              <w:rPr>
                <w:rFonts w:ascii="Arial" w:hAnsi="Arial"/>
                <w:b/>
                <w:lang w:val="en-GB"/>
              </w:rPr>
              <w:t>Conclusions:</w:t>
            </w:r>
            <w:r w:rsidR="00F710AD" w:rsidRPr="005C6B96">
              <w:rPr>
                <w:rFonts w:ascii="Arial" w:hAnsi="Arial"/>
                <w:lang w:val="en-GB"/>
              </w:rPr>
              <w:t xml:space="preserve"> </w:t>
            </w:r>
            <w:r w:rsidR="00716D35" w:rsidRPr="005C6B96">
              <w:rPr>
                <w:rFonts w:ascii="Arial" w:hAnsi="Arial"/>
                <w:lang w:val="en-GB"/>
              </w:rPr>
              <w:t xml:space="preserve">The results suggest that POEGMA nanogels have great potential as a biocompatible and biodegradable alternative to </w:t>
            </w:r>
            <w:r w:rsidR="004E03E9" w:rsidRPr="005C6B96">
              <w:rPr>
                <w:rFonts w:ascii="Arial" w:hAnsi="Arial"/>
                <w:lang w:val="en-GB"/>
              </w:rPr>
              <w:t xml:space="preserve">PNIPAM or </w:t>
            </w:r>
            <w:r w:rsidR="00716D35" w:rsidRPr="005C6B96">
              <w:rPr>
                <w:rFonts w:ascii="Arial" w:hAnsi="Arial"/>
                <w:lang w:val="en-GB"/>
              </w:rPr>
              <w:t>other thermoresponsive polymers for biomedical applications.</w:t>
            </w:r>
            <w:r w:rsidR="004E03E9" w:rsidRPr="005C6B96">
              <w:rPr>
                <w:rFonts w:ascii="Arial" w:hAnsi="Arial"/>
                <w:lang w:val="en-GB"/>
              </w:rPr>
              <w:t xml:space="preserve"> </w:t>
            </w:r>
            <w:r w:rsidR="00221729" w:rsidRPr="005C6B96">
              <w:rPr>
                <w:rFonts w:ascii="Arial" w:hAnsi="Arial"/>
                <w:lang w:val="en-GB"/>
              </w:rPr>
              <w:t>T</w:t>
            </w:r>
            <w:r w:rsidR="00221729" w:rsidRPr="005C6B96">
              <w:rPr>
                <w:rFonts w:ascii="Arial" w:eastAsia="Times New Roman" w:hAnsi="Arial" w:cs="Arial"/>
                <w:lang w:val="en-GB" w:eastAsia="en-GB"/>
              </w:rPr>
              <w:t>he</w:t>
            </w:r>
            <w:r w:rsidR="00716D35" w:rsidRPr="005C6B96">
              <w:rPr>
                <w:rFonts w:ascii="Arial" w:eastAsia="Times New Roman" w:hAnsi="Arial" w:cs="Arial"/>
                <w:lang w:val="en-GB" w:eastAsia="en-GB"/>
              </w:rPr>
              <w:t>se</w:t>
            </w:r>
            <w:r w:rsidR="00221729" w:rsidRPr="005C6B96">
              <w:rPr>
                <w:rFonts w:ascii="Arial" w:eastAsia="Times New Roman" w:hAnsi="Arial" w:cs="Arial"/>
                <w:lang w:val="en-GB" w:eastAsia="en-GB"/>
              </w:rPr>
              <w:t xml:space="preserve"> nanogels will be used to control the drug release behaviour as part of an in-situ forming implant application.</w:t>
            </w:r>
          </w:p>
        </w:tc>
      </w:tr>
    </w:tbl>
    <w:p w14:paraId="6AAF9FAF" w14:textId="6815519C" w:rsidR="00AB0613" w:rsidRPr="005C6B96" w:rsidRDefault="00AB0613" w:rsidP="00467207">
      <w:pPr>
        <w:rPr>
          <w:rFonts w:ascii="Arial" w:hAnsi="Arial" w:cs="Arial"/>
          <w:color w:val="FF0000"/>
          <w:lang w:val="en-GB"/>
        </w:rPr>
      </w:pPr>
    </w:p>
    <w:sectPr w:rsidR="00AB0613" w:rsidRPr="005C6B9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09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17A22"/>
    <w:rsid w:val="00054457"/>
    <w:rsid w:val="000627A6"/>
    <w:rsid w:val="00174437"/>
    <w:rsid w:val="001939AF"/>
    <w:rsid w:val="00197EC0"/>
    <w:rsid w:val="001A6B42"/>
    <w:rsid w:val="00221729"/>
    <w:rsid w:val="002569B1"/>
    <w:rsid w:val="002A6B96"/>
    <w:rsid w:val="002C4540"/>
    <w:rsid w:val="00374966"/>
    <w:rsid w:val="00381602"/>
    <w:rsid w:val="003A7B6A"/>
    <w:rsid w:val="003D0A78"/>
    <w:rsid w:val="003E6DEF"/>
    <w:rsid w:val="00460ABA"/>
    <w:rsid w:val="00467207"/>
    <w:rsid w:val="004B18C6"/>
    <w:rsid w:val="004D7D60"/>
    <w:rsid w:val="004E03E9"/>
    <w:rsid w:val="004F413E"/>
    <w:rsid w:val="005162DB"/>
    <w:rsid w:val="005301C0"/>
    <w:rsid w:val="005556FD"/>
    <w:rsid w:val="005C3469"/>
    <w:rsid w:val="005C6B96"/>
    <w:rsid w:val="005E4BCD"/>
    <w:rsid w:val="00686768"/>
    <w:rsid w:val="00716D35"/>
    <w:rsid w:val="00717CE7"/>
    <w:rsid w:val="0073272B"/>
    <w:rsid w:val="00735BDA"/>
    <w:rsid w:val="00766138"/>
    <w:rsid w:val="00770BAE"/>
    <w:rsid w:val="00791851"/>
    <w:rsid w:val="007C7764"/>
    <w:rsid w:val="00801C54"/>
    <w:rsid w:val="0082727E"/>
    <w:rsid w:val="008912D0"/>
    <w:rsid w:val="008C715D"/>
    <w:rsid w:val="008E5BE4"/>
    <w:rsid w:val="00972FB0"/>
    <w:rsid w:val="009B7EC2"/>
    <w:rsid w:val="00A34DB9"/>
    <w:rsid w:val="00AB0613"/>
    <w:rsid w:val="00AC1A57"/>
    <w:rsid w:val="00AE77F8"/>
    <w:rsid w:val="00B053D3"/>
    <w:rsid w:val="00B223BC"/>
    <w:rsid w:val="00B852B0"/>
    <w:rsid w:val="00BA1763"/>
    <w:rsid w:val="00BA1BF0"/>
    <w:rsid w:val="00C324D1"/>
    <w:rsid w:val="00C612F0"/>
    <w:rsid w:val="00C8087A"/>
    <w:rsid w:val="00C979FB"/>
    <w:rsid w:val="00CB33F8"/>
    <w:rsid w:val="00D16D0D"/>
    <w:rsid w:val="00D2501D"/>
    <w:rsid w:val="00D57800"/>
    <w:rsid w:val="00D72B3E"/>
    <w:rsid w:val="00D93E8F"/>
    <w:rsid w:val="00D96D21"/>
    <w:rsid w:val="00E20280"/>
    <w:rsid w:val="00E634BB"/>
    <w:rsid w:val="00E84BD7"/>
    <w:rsid w:val="00E94B41"/>
    <w:rsid w:val="00EA519D"/>
    <w:rsid w:val="00EE19A7"/>
    <w:rsid w:val="00EF49C5"/>
    <w:rsid w:val="00F44271"/>
    <w:rsid w:val="00F710AD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  <w:style w:type="paragraph" w:customStyle="1" w:styleId="Default">
    <w:name w:val="Default"/>
    <w:rsid w:val="00766138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16D3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96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c0728d4-b628-46ac-beb8-1847ad0e6c0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A118AE6EB7543A7EC38CAF65D6D8B" ma:contentTypeVersion="15" ma:contentTypeDescription="Create a new document." ma:contentTypeScope="" ma:versionID="902bce86b632a409e22cbe145fd088cd">
  <xsd:schema xmlns:xsd="http://www.w3.org/2001/XMLSchema" xmlns:xs="http://www.w3.org/2001/XMLSchema" xmlns:p="http://schemas.microsoft.com/office/2006/metadata/properties" xmlns:ns3="2c0728d4-b628-46ac-beb8-1847ad0e6c02" xmlns:ns4="2c43926a-b248-4fb5-8692-7f03bd5c687b" targetNamespace="http://schemas.microsoft.com/office/2006/metadata/properties" ma:root="true" ma:fieldsID="11e2f165de67177ffc615edfe05d5e24" ns3:_="" ns4:_="">
    <xsd:import namespace="2c0728d4-b628-46ac-beb8-1847ad0e6c02"/>
    <xsd:import namespace="2c43926a-b248-4fb5-8692-7f03bd5c6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728d4-b628-46ac-beb8-1847ad0e6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3926a-b248-4fb5-8692-7f03bd5c6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D618B-F3EB-4449-9D6F-24B3554C9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2CD01-0E0B-40D1-B706-BD01FB5525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8F98DC-6E51-4BC1-AFEF-4AAEF923D3F9}">
  <ds:schemaRefs>
    <ds:schemaRef ds:uri="http://schemas.microsoft.com/office/2006/metadata/properties"/>
    <ds:schemaRef ds:uri="http://schemas.microsoft.com/office/infopath/2007/PartnerControls"/>
    <ds:schemaRef ds:uri="2c0728d4-b628-46ac-beb8-1847ad0e6c02"/>
  </ds:schemaRefs>
</ds:datastoreItem>
</file>

<file path=customXml/itemProps4.xml><?xml version="1.0" encoding="utf-8"?>
<ds:datastoreItem xmlns:ds="http://schemas.openxmlformats.org/officeDocument/2006/customXml" ds:itemID="{84C7F2AA-E8E2-4F8D-8B3A-61EFC2F03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728d4-b628-46ac-beb8-1847ad0e6c02"/>
    <ds:schemaRef ds:uri="2c43926a-b248-4fb5-8692-7f03bd5c6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Sion Coulman</cp:lastModifiedBy>
  <cp:revision>3</cp:revision>
  <dcterms:created xsi:type="dcterms:W3CDTF">2023-04-21T08:57:00Z</dcterms:created>
  <dcterms:modified xsi:type="dcterms:W3CDTF">2023-05-05T14:19:00Z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http://www.zotero.org/styles/royal-society-of-chemistry</vt:lpwstr>
  </property>
  <property fmtid="{D5CDD505-2E9C-101B-9397-08002B2CF9AE}" pid="17" name="Mendeley Recent Style Name 7_1">
    <vt:lpwstr>Royal Society of Chemistry</vt:lpwstr>
  </property>
  <property fmtid="{D5CDD505-2E9C-101B-9397-08002B2CF9AE}" pid="18" name="Mendeley Recent Style Id 8_1">
    <vt:lpwstr>http://csl.mendeley.com/styles/509365581/royal-society-of-chemistry</vt:lpwstr>
  </property>
  <property fmtid="{D5CDD505-2E9C-101B-9397-08002B2CF9AE}" pid="19" name="Mendeley Recent Style Name 8_1">
    <vt:lpwstr>Royal Society of Chemistry - Sam Morris</vt:lpwstr>
  </property>
  <property fmtid="{D5CDD505-2E9C-101B-9397-08002B2CF9AE}" pid="20" name="Mendeley Recent Style Id 9_1">
    <vt:lpwstr>http://csl.mendeley.com/styles/149587751/nature</vt:lpwstr>
  </property>
  <property fmtid="{D5CDD505-2E9C-101B-9397-08002B2CF9AE}" pid="21" name="Mendeley Recent Style Name 9_1">
    <vt:lpwstr>Short - Tom McDonald</vt:lpwstr>
  </property>
  <property fmtid="{D5CDD505-2E9C-101B-9397-08002B2CF9AE}" pid="22" name="ContentTypeId">
    <vt:lpwstr>0x010100196A118AE6EB7543A7EC38CAF65D6D8B</vt:lpwstr>
  </property>
</Properties>
</file>